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E98" w:rsidRDefault="00224E98" w:rsidP="00F47A21">
      <w:pPr>
        <w:jc w:val="center"/>
        <w:rPr>
          <w:rFonts w:ascii="Times New Roman" w:hAnsi="Times New Roman"/>
          <w:b/>
          <w:sz w:val="24"/>
          <w:szCs w:val="24"/>
        </w:rPr>
      </w:pPr>
      <w:r>
        <w:rPr>
          <w:rFonts w:ascii="Times New Roman" w:hAnsi="Times New Roman"/>
          <w:b/>
          <w:sz w:val="24"/>
          <w:szCs w:val="24"/>
        </w:rPr>
        <w:t xml:space="preserve">PREVALENCE AND ANTIMICROBIAL SUSCEPTIBILITY PROFILE OF </w:t>
      </w:r>
      <w:r w:rsidRPr="009356C1">
        <w:rPr>
          <w:rFonts w:ascii="Times New Roman" w:hAnsi="Times New Roman"/>
          <w:b/>
          <w:i/>
          <w:sz w:val="24"/>
          <w:szCs w:val="24"/>
        </w:rPr>
        <w:t>SALMONELLA</w:t>
      </w:r>
      <w:r>
        <w:rPr>
          <w:rFonts w:ascii="Times New Roman" w:hAnsi="Times New Roman"/>
          <w:b/>
          <w:sz w:val="24"/>
          <w:szCs w:val="24"/>
        </w:rPr>
        <w:t xml:space="preserve"> SEROVARS FROM CATTLE IN JOS.</w:t>
      </w:r>
    </w:p>
    <w:p w:rsidR="00F47A21" w:rsidRDefault="00F47A21" w:rsidP="00F47A21">
      <w:pPr>
        <w:spacing w:after="0"/>
        <w:jc w:val="both"/>
        <w:rPr>
          <w:rFonts w:ascii="Times New Roman" w:hAnsi="Times New Roman"/>
          <w:b/>
          <w:sz w:val="24"/>
          <w:szCs w:val="24"/>
        </w:rPr>
      </w:pPr>
      <w:r>
        <w:rPr>
          <w:rFonts w:ascii="Times New Roman" w:hAnsi="Times New Roman"/>
          <w:b/>
          <w:sz w:val="24"/>
          <w:szCs w:val="24"/>
        </w:rPr>
        <w:t>M. N. Benson</w:t>
      </w:r>
    </w:p>
    <w:p w:rsidR="00F47A21" w:rsidRDefault="00F47A21" w:rsidP="00F47A21">
      <w:pPr>
        <w:spacing w:after="0"/>
        <w:jc w:val="both"/>
        <w:rPr>
          <w:rFonts w:ascii="Times New Roman" w:hAnsi="Times New Roman"/>
          <w:b/>
          <w:sz w:val="24"/>
          <w:szCs w:val="24"/>
        </w:rPr>
      </w:pPr>
      <w:r>
        <w:rPr>
          <w:rFonts w:ascii="Times New Roman" w:hAnsi="Times New Roman"/>
          <w:b/>
          <w:sz w:val="24"/>
          <w:szCs w:val="24"/>
        </w:rPr>
        <w:t>Quality Control Division</w:t>
      </w:r>
    </w:p>
    <w:p w:rsidR="00F47A21" w:rsidRDefault="00F47A21" w:rsidP="00F47A21">
      <w:pPr>
        <w:spacing w:after="0"/>
        <w:jc w:val="both"/>
        <w:rPr>
          <w:rFonts w:ascii="Times New Roman" w:hAnsi="Times New Roman"/>
          <w:b/>
          <w:sz w:val="24"/>
          <w:szCs w:val="24"/>
        </w:rPr>
      </w:pPr>
      <w:r>
        <w:rPr>
          <w:rFonts w:ascii="Times New Roman" w:hAnsi="Times New Roman"/>
          <w:b/>
          <w:sz w:val="24"/>
          <w:szCs w:val="24"/>
        </w:rPr>
        <w:t>National Veterinary Research Institute, Vom</w:t>
      </w:r>
    </w:p>
    <w:p w:rsidR="00F47A21" w:rsidRPr="00F47A21" w:rsidRDefault="00F47A21" w:rsidP="00F47A21">
      <w:pPr>
        <w:spacing w:after="0"/>
        <w:jc w:val="both"/>
        <w:rPr>
          <w:rFonts w:ascii="Times New Roman" w:hAnsi="Times New Roman"/>
          <w:b/>
          <w:sz w:val="24"/>
          <w:szCs w:val="24"/>
        </w:rPr>
      </w:pPr>
      <w:r w:rsidRPr="00F47A21">
        <w:rPr>
          <w:rFonts w:ascii="Times New Roman" w:hAnsi="Times New Roman"/>
          <w:b/>
          <w:sz w:val="24"/>
          <w:szCs w:val="24"/>
        </w:rPr>
        <w:t xml:space="preserve">E mail: </w:t>
      </w:r>
      <w:hyperlink r:id="rId7" w:history="1">
        <w:r w:rsidRPr="00F47A21">
          <w:rPr>
            <w:rStyle w:val="Hyperlink"/>
            <w:rFonts w:ascii="Times New Roman" w:hAnsi="Times New Roman"/>
            <w:b/>
            <w:color w:val="auto"/>
            <w:sz w:val="24"/>
            <w:szCs w:val="24"/>
          </w:rPr>
          <w:t>mercydidel@yahoo.com</w:t>
        </w:r>
      </w:hyperlink>
    </w:p>
    <w:p w:rsidR="00F47A21" w:rsidRDefault="00F47A21" w:rsidP="00F47A21">
      <w:pPr>
        <w:spacing w:after="0"/>
        <w:jc w:val="both"/>
        <w:rPr>
          <w:rFonts w:ascii="Times New Roman" w:hAnsi="Times New Roman"/>
          <w:b/>
          <w:sz w:val="24"/>
          <w:szCs w:val="24"/>
        </w:rPr>
      </w:pPr>
    </w:p>
    <w:p w:rsidR="00B17FCA" w:rsidRPr="00543E41" w:rsidRDefault="009A6B17" w:rsidP="00F47A21">
      <w:pPr>
        <w:spacing w:after="0"/>
        <w:jc w:val="both"/>
        <w:rPr>
          <w:rFonts w:ascii="Times New Roman" w:hAnsi="Times New Roman"/>
          <w:sz w:val="24"/>
          <w:szCs w:val="24"/>
        </w:rPr>
      </w:pPr>
      <w:r>
        <w:rPr>
          <w:rFonts w:ascii="Times New Roman" w:hAnsi="Times New Roman"/>
          <w:b/>
          <w:sz w:val="24"/>
          <w:szCs w:val="24"/>
        </w:rPr>
        <w:t>INTRODUCTION</w:t>
      </w:r>
    </w:p>
    <w:p w:rsidR="0087071E" w:rsidRPr="00C121C2" w:rsidRDefault="00B17FCA" w:rsidP="001C7B64">
      <w:pPr>
        <w:spacing w:after="0"/>
        <w:jc w:val="both"/>
        <w:rPr>
          <w:rFonts w:ascii="Times New Roman" w:hAnsi="Times New Roman"/>
          <w:sz w:val="24"/>
          <w:szCs w:val="24"/>
        </w:rPr>
      </w:pPr>
      <w:r w:rsidRPr="004510F3">
        <w:rPr>
          <w:rFonts w:ascii="Times New Roman" w:hAnsi="Times New Roman"/>
          <w:i/>
          <w:sz w:val="24"/>
          <w:szCs w:val="24"/>
        </w:rPr>
        <w:t>Salmonella</w:t>
      </w:r>
      <w:r>
        <w:rPr>
          <w:rFonts w:ascii="Times New Roman" w:hAnsi="Times New Roman"/>
          <w:i/>
          <w:sz w:val="24"/>
          <w:szCs w:val="24"/>
        </w:rPr>
        <w:t>e</w:t>
      </w:r>
      <w:r>
        <w:rPr>
          <w:rFonts w:ascii="Times New Roman" w:hAnsi="Times New Roman"/>
          <w:sz w:val="24"/>
          <w:szCs w:val="24"/>
        </w:rPr>
        <w:t xml:space="preserve"> are </w:t>
      </w:r>
      <w:r w:rsidR="00CF1A63">
        <w:rPr>
          <w:rFonts w:ascii="Times New Roman" w:hAnsi="Times New Roman"/>
          <w:sz w:val="24"/>
          <w:szCs w:val="24"/>
        </w:rPr>
        <w:t>zoonotic bacteria</w:t>
      </w:r>
      <w:r w:rsidR="0087071E" w:rsidRPr="00A834BD">
        <w:rPr>
          <w:rFonts w:ascii="Times New Roman" w:hAnsi="Times New Roman"/>
          <w:sz w:val="24"/>
          <w:szCs w:val="24"/>
        </w:rPr>
        <w:t xml:space="preserve"> </w:t>
      </w:r>
      <w:r w:rsidR="0087071E">
        <w:rPr>
          <w:rFonts w:ascii="Times New Roman" w:hAnsi="Times New Roman"/>
          <w:sz w:val="24"/>
          <w:szCs w:val="24"/>
        </w:rPr>
        <w:t xml:space="preserve">with a </w:t>
      </w:r>
      <w:r w:rsidR="0087071E" w:rsidRPr="00CC49B3">
        <w:rPr>
          <w:rFonts w:ascii="Times New Roman" w:hAnsi="Times New Roman"/>
          <w:sz w:val="24"/>
          <w:szCs w:val="24"/>
        </w:rPr>
        <w:t>rising prevalence in the cattle industry</w:t>
      </w:r>
      <w:r w:rsidR="0087071E">
        <w:rPr>
          <w:rFonts w:ascii="Times New Roman" w:hAnsi="Times New Roman"/>
          <w:sz w:val="24"/>
          <w:szCs w:val="24"/>
        </w:rPr>
        <w:t xml:space="preserve"> (Randall, 2001)</w:t>
      </w:r>
      <w:r w:rsidR="0087071E" w:rsidRPr="00CC49B3">
        <w:rPr>
          <w:rFonts w:ascii="Times New Roman" w:hAnsi="Times New Roman"/>
          <w:sz w:val="24"/>
          <w:szCs w:val="24"/>
        </w:rPr>
        <w:t>.</w:t>
      </w:r>
      <w:r w:rsidR="00C121C2" w:rsidRPr="00C121C2">
        <w:rPr>
          <w:rFonts w:ascii="Times New Roman" w:hAnsi="Times New Roman"/>
          <w:sz w:val="24"/>
          <w:szCs w:val="24"/>
        </w:rPr>
        <w:t xml:space="preserve"> </w:t>
      </w:r>
      <w:r w:rsidR="00C121C2" w:rsidRPr="00543E41">
        <w:rPr>
          <w:rFonts w:ascii="Times New Roman" w:hAnsi="Times New Roman"/>
          <w:sz w:val="24"/>
          <w:szCs w:val="24"/>
        </w:rPr>
        <w:t xml:space="preserve">Salmonellosis </w:t>
      </w:r>
      <w:r w:rsidR="00CF1A63" w:rsidRPr="00A834BD">
        <w:rPr>
          <w:rFonts w:ascii="Times New Roman" w:hAnsi="Times New Roman"/>
          <w:sz w:val="24"/>
          <w:szCs w:val="24"/>
        </w:rPr>
        <w:t>r</w:t>
      </w:r>
      <w:r w:rsidR="00CF1A63">
        <w:rPr>
          <w:rFonts w:ascii="Times New Roman" w:hAnsi="Times New Roman"/>
          <w:sz w:val="24"/>
          <w:szCs w:val="24"/>
        </w:rPr>
        <w:t xml:space="preserve">emain a global problem with a </w:t>
      </w:r>
      <w:r w:rsidR="00CF1A63" w:rsidRPr="00A834BD">
        <w:rPr>
          <w:rFonts w:ascii="Times New Roman" w:hAnsi="Times New Roman"/>
          <w:sz w:val="24"/>
          <w:szCs w:val="24"/>
        </w:rPr>
        <w:t xml:space="preserve">significant </w:t>
      </w:r>
      <w:r w:rsidR="00CF1A63">
        <w:rPr>
          <w:rFonts w:ascii="Times New Roman" w:hAnsi="Times New Roman"/>
          <w:sz w:val="24"/>
          <w:szCs w:val="24"/>
        </w:rPr>
        <w:t>economic impact on the cattle industry causing</w:t>
      </w:r>
      <w:r w:rsidR="00C121C2">
        <w:rPr>
          <w:rFonts w:ascii="Times New Roman" w:hAnsi="Times New Roman"/>
          <w:sz w:val="24"/>
          <w:szCs w:val="24"/>
        </w:rPr>
        <w:t xml:space="preserve"> livestock mortality, abortion and</w:t>
      </w:r>
      <w:r w:rsidR="00C121C2" w:rsidRPr="00543E41">
        <w:rPr>
          <w:rFonts w:ascii="Times New Roman" w:hAnsi="Times New Roman"/>
          <w:sz w:val="24"/>
          <w:szCs w:val="24"/>
        </w:rPr>
        <w:t xml:space="preserve"> redu</w:t>
      </w:r>
      <w:r w:rsidR="00C121C2">
        <w:rPr>
          <w:rFonts w:ascii="Times New Roman" w:hAnsi="Times New Roman"/>
          <w:sz w:val="24"/>
          <w:szCs w:val="24"/>
        </w:rPr>
        <w:t>ced milk production.</w:t>
      </w:r>
      <w:r w:rsidR="0087071E">
        <w:rPr>
          <w:rFonts w:ascii="Times New Roman" w:hAnsi="Times New Roman"/>
          <w:sz w:val="24"/>
          <w:szCs w:val="24"/>
        </w:rPr>
        <w:t xml:space="preserve"> </w:t>
      </w:r>
      <w:r w:rsidR="0087071E" w:rsidRPr="00CC49B3">
        <w:rPr>
          <w:rFonts w:ascii="Times New Roman" w:hAnsi="Times New Roman"/>
          <w:sz w:val="24"/>
          <w:szCs w:val="24"/>
        </w:rPr>
        <w:t>They are among the most common bacterial food-borne pathogens worldwide (Todd, 1997).</w:t>
      </w:r>
      <w:r w:rsidR="0087071E">
        <w:rPr>
          <w:rFonts w:ascii="Times New Roman" w:hAnsi="Times New Roman"/>
          <w:sz w:val="24"/>
          <w:szCs w:val="24"/>
        </w:rPr>
        <w:t>Under-r</w:t>
      </w:r>
      <w:r w:rsidR="001C368B">
        <w:rPr>
          <w:rFonts w:ascii="Times New Roman" w:hAnsi="Times New Roman"/>
          <w:sz w:val="24"/>
          <w:szCs w:val="24"/>
        </w:rPr>
        <w:t xml:space="preserve">eporting </w:t>
      </w:r>
      <w:r w:rsidR="0087071E">
        <w:rPr>
          <w:rFonts w:ascii="Times New Roman" w:hAnsi="Times New Roman"/>
          <w:sz w:val="24"/>
          <w:szCs w:val="24"/>
        </w:rPr>
        <w:t xml:space="preserve">of </w:t>
      </w:r>
      <w:r w:rsidR="0087071E" w:rsidRPr="00A834BD">
        <w:rPr>
          <w:rFonts w:ascii="Times New Roman" w:hAnsi="Times New Roman"/>
          <w:sz w:val="24"/>
          <w:szCs w:val="24"/>
        </w:rPr>
        <w:t>s</w:t>
      </w:r>
      <w:r w:rsidR="0087071E">
        <w:rPr>
          <w:rFonts w:ascii="Times New Roman" w:hAnsi="Times New Roman"/>
          <w:sz w:val="24"/>
          <w:szCs w:val="24"/>
        </w:rPr>
        <w:t>almonellosis</w:t>
      </w:r>
      <w:r w:rsidR="0087071E" w:rsidRPr="00A834BD">
        <w:rPr>
          <w:rFonts w:ascii="Times New Roman" w:hAnsi="Times New Roman"/>
          <w:sz w:val="24"/>
          <w:szCs w:val="24"/>
        </w:rPr>
        <w:t xml:space="preserve"> and the presence of other diseases considered to b</w:t>
      </w:r>
      <w:r w:rsidR="0087071E">
        <w:rPr>
          <w:rFonts w:ascii="Times New Roman" w:hAnsi="Times New Roman"/>
          <w:sz w:val="24"/>
          <w:szCs w:val="24"/>
        </w:rPr>
        <w:t>e of higher priority may have over-</w:t>
      </w:r>
      <w:r w:rsidR="0087071E" w:rsidRPr="00A834BD">
        <w:rPr>
          <w:rFonts w:ascii="Times New Roman" w:hAnsi="Times New Roman"/>
          <w:sz w:val="24"/>
          <w:szCs w:val="24"/>
        </w:rPr>
        <w:t>shado</w:t>
      </w:r>
      <w:r w:rsidR="0087071E">
        <w:rPr>
          <w:rFonts w:ascii="Times New Roman" w:hAnsi="Times New Roman"/>
          <w:sz w:val="24"/>
          <w:szCs w:val="24"/>
        </w:rPr>
        <w:t>wed the problem of the disease</w:t>
      </w:r>
      <w:r w:rsidR="0087071E" w:rsidRPr="00A834BD">
        <w:rPr>
          <w:rFonts w:ascii="Times New Roman" w:hAnsi="Times New Roman"/>
          <w:sz w:val="24"/>
          <w:szCs w:val="24"/>
        </w:rPr>
        <w:t xml:space="preserve"> in some developing countries. </w:t>
      </w:r>
      <w:r w:rsidR="0087071E" w:rsidRPr="00C121C2">
        <w:rPr>
          <w:rFonts w:ascii="Times New Roman" w:hAnsi="Times New Roman"/>
          <w:sz w:val="24"/>
          <w:szCs w:val="24"/>
        </w:rPr>
        <w:t xml:space="preserve">In Nigeria, efforts at prevention and control have largely been by improved conditions on grazing reserves, improved sanitation and hygiene (Adene and Oguntade, 2008), improvement in public water supply, safe disposal of waste, use of newer antimicrobials and general public health measures (Adeniran </w:t>
      </w:r>
      <w:r w:rsidR="0087071E" w:rsidRPr="00C121C2">
        <w:rPr>
          <w:rFonts w:ascii="Times New Roman" w:hAnsi="Times New Roman"/>
          <w:i/>
          <w:sz w:val="24"/>
          <w:szCs w:val="24"/>
        </w:rPr>
        <w:t>et al</w:t>
      </w:r>
      <w:r w:rsidR="0087071E" w:rsidRPr="00C121C2">
        <w:rPr>
          <w:rFonts w:ascii="Times New Roman" w:hAnsi="Times New Roman"/>
          <w:sz w:val="24"/>
          <w:szCs w:val="24"/>
        </w:rPr>
        <w:t>., 2005).</w:t>
      </w:r>
    </w:p>
    <w:p w:rsidR="0087071E" w:rsidRDefault="00B17FCA" w:rsidP="001C7B64">
      <w:pPr>
        <w:jc w:val="both"/>
        <w:rPr>
          <w:rFonts w:ascii="Times New Roman" w:hAnsi="Times New Roman"/>
          <w:sz w:val="24"/>
          <w:szCs w:val="24"/>
        </w:rPr>
      </w:pPr>
      <w:r w:rsidRPr="00543E41">
        <w:rPr>
          <w:rFonts w:ascii="Times New Roman" w:hAnsi="Times New Roman"/>
          <w:sz w:val="24"/>
          <w:szCs w:val="24"/>
        </w:rPr>
        <w:t xml:space="preserve">This study was </w:t>
      </w:r>
      <w:r w:rsidR="0056083E">
        <w:rPr>
          <w:rFonts w:ascii="Times New Roman" w:hAnsi="Times New Roman"/>
          <w:sz w:val="24"/>
          <w:szCs w:val="24"/>
        </w:rPr>
        <w:t>designed</w:t>
      </w:r>
      <w:r w:rsidR="0056083E" w:rsidRPr="00A834BD">
        <w:rPr>
          <w:rFonts w:ascii="Times New Roman" w:hAnsi="Times New Roman"/>
          <w:sz w:val="24"/>
          <w:szCs w:val="24"/>
        </w:rPr>
        <w:t xml:space="preserve"> </w:t>
      </w:r>
      <w:r w:rsidRPr="00543E41">
        <w:rPr>
          <w:rFonts w:ascii="Times New Roman" w:hAnsi="Times New Roman"/>
          <w:sz w:val="24"/>
          <w:szCs w:val="24"/>
        </w:rPr>
        <w:t>to</w:t>
      </w:r>
      <w:r>
        <w:rPr>
          <w:rFonts w:ascii="Times New Roman" w:hAnsi="Times New Roman"/>
          <w:sz w:val="24"/>
          <w:szCs w:val="24"/>
        </w:rPr>
        <w:t xml:space="preserve"> determine the serovars and antimicrobial susceptibility profile of </w:t>
      </w:r>
      <w:r w:rsidRPr="00172CE0">
        <w:rPr>
          <w:rFonts w:ascii="Times New Roman" w:hAnsi="Times New Roman"/>
          <w:i/>
          <w:sz w:val="24"/>
          <w:szCs w:val="24"/>
        </w:rPr>
        <w:t>Salmonella</w:t>
      </w:r>
      <w:r>
        <w:rPr>
          <w:rFonts w:ascii="Times New Roman" w:hAnsi="Times New Roman"/>
          <w:sz w:val="24"/>
          <w:szCs w:val="24"/>
        </w:rPr>
        <w:t xml:space="preserve"> species</w:t>
      </w:r>
      <w:r w:rsidRPr="00543E41">
        <w:rPr>
          <w:rFonts w:ascii="Times New Roman" w:hAnsi="Times New Roman"/>
          <w:sz w:val="24"/>
          <w:szCs w:val="24"/>
        </w:rPr>
        <w:t xml:space="preserve"> </w:t>
      </w:r>
      <w:r>
        <w:rPr>
          <w:rFonts w:ascii="Times New Roman" w:hAnsi="Times New Roman"/>
          <w:sz w:val="24"/>
          <w:szCs w:val="24"/>
        </w:rPr>
        <w:t>from cattle in Jos, Nigeria</w:t>
      </w:r>
      <w:r w:rsidR="00082E9A">
        <w:rPr>
          <w:rFonts w:ascii="Times New Roman" w:hAnsi="Times New Roman"/>
          <w:sz w:val="24"/>
          <w:szCs w:val="24"/>
        </w:rPr>
        <w:t>.</w:t>
      </w:r>
    </w:p>
    <w:p w:rsidR="00F310AE" w:rsidRDefault="0084469D" w:rsidP="001C7B64">
      <w:pPr>
        <w:jc w:val="both"/>
        <w:rPr>
          <w:rFonts w:ascii="Times New Roman" w:hAnsi="Times New Roman"/>
          <w:b/>
          <w:sz w:val="24"/>
          <w:szCs w:val="24"/>
        </w:rPr>
      </w:pPr>
      <w:r w:rsidRPr="00A834BD">
        <w:rPr>
          <w:rFonts w:ascii="Times New Roman" w:hAnsi="Times New Roman"/>
          <w:b/>
          <w:sz w:val="24"/>
          <w:szCs w:val="24"/>
        </w:rPr>
        <w:t>MATERIALS AND METHODS</w:t>
      </w:r>
    </w:p>
    <w:p w:rsidR="00871523" w:rsidRDefault="00F310AE" w:rsidP="0069538E">
      <w:pPr>
        <w:spacing w:after="0"/>
        <w:jc w:val="both"/>
        <w:rPr>
          <w:rFonts w:ascii="Times New Roman" w:hAnsi="Times New Roman"/>
          <w:sz w:val="24"/>
          <w:szCs w:val="24"/>
        </w:rPr>
      </w:pPr>
      <w:r>
        <w:rPr>
          <w:rFonts w:ascii="Times New Roman" w:hAnsi="Times New Roman"/>
          <w:b/>
          <w:sz w:val="24"/>
          <w:szCs w:val="24"/>
        </w:rPr>
        <w:t>Study sites</w:t>
      </w:r>
      <w:r w:rsidR="000F7D40">
        <w:rPr>
          <w:rFonts w:ascii="Times New Roman" w:hAnsi="Times New Roman"/>
          <w:sz w:val="24"/>
          <w:szCs w:val="24"/>
        </w:rPr>
        <w:t xml:space="preserve">     </w:t>
      </w:r>
    </w:p>
    <w:p w:rsidR="00F310AE" w:rsidRDefault="000F7D40" w:rsidP="0056206C">
      <w:pPr>
        <w:spacing w:after="0"/>
        <w:jc w:val="both"/>
        <w:rPr>
          <w:rFonts w:ascii="Times New Roman" w:hAnsi="Times New Roman"/>
          <w:sz w:val="24"/>
          <w:szCs w:val="24"/>
        </w:rPr>
      </w:pPr>
      <w:r w:rsidRPr="00A834BD">
        <w:rPr>
          <w:rFonts w:ascii="Times New Roman" w:hAnsi="Times New Roman"/>
          <w:sz w:val="24"/>
          <w:szCs w:val="24"/>
        </w:rPr>
        <w:t xml:space="preserve">A total </w:t>
      </w:r>
      <w:r>
        <w:rPr>
          <w:rFonts w:ascii="Times New Roman" w:hAnsi="Times New Roman"/>
          <w:sz w:val="24"/>
          <w:szCs w:val="24"/>
        </w:rPr>
        <w:t>of 712 faecal samples were collected</w:t>
      </w:r>
      <w:r w:rsidRPr="00A834BD">
        <w:rPr>
          <w:rFonts w:ascii="Times New Roman" w:hAnsi="Times New Roman"/>
          <w:sz w:val="24"/>
          <w:szCs w:val="24"/>
        </w:rPr>
        <w:t xml:space="preserve"> </w:t>
      </w:r>
      <w:r w:rsidR="001C7B64">
        <w:rPr>
          <w:rFonts w:ascii="Times New Roman" w:hAnsi="Times New Roman"/>
          <w:sz w:val="24"/>
          <w:szCs w:val="24"/>
        </w:rPr>
        <w:t>from cattle from 3</w:t>
      </w:r>
      <w:r>
        <w:rPr>
          <w:rFonts w:ascii="Times New Roman" w:hAnsi="Times New Roman"/>
          <w:sz w:val="24"/>
          <w:szCs w:val="24"/>
        </w:rPr>
        <w:t xml:space="preserve"> different sites</w:t>
      </w:r>
      <w:r w:rsidR="001C7B64">
        <w:rPr>
          <w:rFonts w:ascii="Times New Roman" w:hAnsi="Times New Roman"/>
          <w:sz w:val="24"/>
          <w:szCs w:val="24"/>
        </w:rPr>
        <w:t xml:space="preserve"> including </w:t>
      </w:r>
      <w:r w:rsidRPr="00A834BD">
        <w:rPr>
          <w:rFonts w:ascii="Times New Roman" w:hAnsi="Times New Roman"/>
          <w:sz w:val="24"/>
          <w:szCs w:val="24"/>
        </w:rPr>
        <w:t>cattle farms (572), cattle control</w:t>
      </w:r>
      <w:r>
        <w:rPr>
          <w:rFonts w:ascii="Times New Roman" w:hAnsi="Times New Roman"/>
          <w:sz w:val="24"/>
          <w:szCs w:val="24"/>
        </w:rPr>
        <w:t>-</w:t>
      </w:r>
      <w:r w:rsidRPr="00A834BD">
        <w:rPr>
          <w:rFonts w:ascii="Times New Roman" w:hAnsi="Times New Roman"/>
          <w:sz w:val="24"/>
          <w:szCs w:val="24"/>
        </w:rPr>
        <w:t>post (60) and an abattoir (80) (Table</w:t>
      </w:r>
      <w:r w:rsidR="001C7B64">
        <w:rPr>
          <w:rFonts w:ascii="Times New Roman" w:hAnsi="Times New Roman"/>
          <w:sz w:val="24"/>
          <w:szCs w:val="24"/>
        </w:rPr>
        <w:t xml:space="preserve"> 1</w:t>
      </w:r>
      <w:r w:rsidRPr="00A834BD">
        <w:rPr>
          <w:rFonts w:ascii="Times New Roman" w:hAnsi="Times New Roman"/>
          <w:sz w:val="24"/>
          <w:szCs w:val="24"/>
        </w:rPr>
        <w:t>).</w:t>
      </w:r>
      <w:r w:rsidR="001C7B64">
        <w:rPr>
          <w:rFonts w:ascii="Times New Roman" w:hAnsi="Times New Roman"/>
          <w:sz w:val="24"/>
          <w:szCs w:val="24"/>
        </w:rPr>
        <w:t xml:space="preserve"> </w:t>
      </w:r>
      <w:r>
        <w:rPr>
          <w:rFonts w:ascii="Times New Roman" w:hAnsi="Times New Roman"/>
          <w:sz w:val="24"/>
          <w:szCs w:val="24"/>
        </w:rPr>
        <w:t>The 712 cattle comprised of 164 males and 548</w:t>
      </w:r>
      <w:r w:rsidRPr="00A834BD">
        <w:rPr>
          <w:rFonts w:ascii="Times New Roman" w:hAnsi="Times New Roman"/>
          <w:sz w:val="24"/>
          <w:szCs w:val="24"/>
        </w:rPr>
        <w:t xml:space="preserve"> females,</w:t>
      </w:r>
      <w:r>
        <w:rPr>
          <w:rFonts w:ascii="Times New Roman" w:hAnsi="Times New Roman"/>
          <w:sz w:val="24"/>
          <w:szCs w:val="24"/>
        </w:rPr>
        <w:t xml:space="preserve"> </w:t>
      </w:r>
      <w:r w:rsidRPr="00A834BD">
        <w:rPr>
          <w:rFonts w:ascii="Times New Roman" w:hAnsi="Times New Roman"/>
          <w:sz w:val="24"/>
          <w:szCs w:val="24"/>
        </w:rPr>
        <w:t>120 calves and 592 adults 60</w:t>
      </w:r>
      <w:r>
        <w:rPr>
          <w:rFonts w:ascii="Times New Roman" w:hAnsi="Times New Roman"/>
          <w:sz w:val="24"/>
          <w:szCs w:val="24"/>
        </w:rPr>
        <w:t>9 White Fulani cattle, 3 Cross breeds</w:t>
      </w:r>
      <w:r w:rsidRPr="00A834BD">
        <w:rPr>
          <w:rFonts w:ascii="Times New Roman" w:hAnsi="Times New Roman"/>
          <w:sz w:val="24"/>
          <w:szCs w:val="24"/>
        </w:rPr>
        <w:t xml:space="preserve"> and 100 Holstein Friesians. One hundred were raised under intensive system</w:t>
      </w:r>
      <w:r>
        <w:rPr>
          <w:rFonts w:ascii="Times New Roman" w:hAnsi="Times New Roman"/>
          <w:sz w:val="24"/>
          <w:szCs w:val="24"/>
        </w:rPr>
        <w:t xml:space="preserve">, 224 under semi intensive, 248 </w:t>
      </w:r>
      <w:r w:rsidRPr="00A834BD">
        <w:rPr>
          <w:rFonts w:ascii="Times New Roman" w:hAnsi="Times New Roman"/>
          <w:sz w:val="24"/>
          <w:szCs w:val="24"/>
        </w:rPr>
        <w:t>under extensive while 140 were unknown (control post and abattoir).</w:t>
      </w:r>
      <w:r w:rsidR="00871523">
        <w:rPr>
          <w:rFonts w:ascii="Times New Roman" w:hAnsi="Times New Roman"/>
          <w:sz w:val="24"/>
          <w:szCs w:val="24"/>
        </w:rPr>
        <w:t xml:space="preserve"> </w:t>
      </w:r>
      <w:r w:rsidRPr="00A834BD">
        <w:rPr>
          <w:rFonts w:ascii="Times New Roman" w:hAnsi="Times New Roman"/>
          <w:sz w:val="24"/>
          <w:szCs w:val="24"/>
        </w:rPr>
        <w:t>Faecal samples were obtained from the cattle</w:t>
      </w:r>
      <w:r>
        <w:rPr>
          <w:rFonts w:ascii="Times New Roman" w:hAnsi="Times New Roman"/>
          <w:sz w:val="24"/>
          <w:szCs w:val="24"/>
        </w:rPr>
        <w:t>’s rectum using clean polythene bags</w:t>
      </w:r>
      <w:r w:rsidRPr="00A834BD">
        <w:rPr>
          <w:rFonts w:ascii="Times New Roman" w:hAnsi="Times New Roman"/>
          <w:sz w:val="24"/>
          <w:szCs w:val="24"/>
        </w:rPr>
        <w:t>,</w:t>
      </w:r>
      <w:r>
        <w:rPr>
          <w:rFonts w:ascii="Times New Roman" w:hAnsi="Times New Roman"/>
          <w:sz w:val="24"/>
          <w:szCs w:val="24"/>
        </w:rPr>
        <w:t xml:space="preserve"> </w:t>
      </w:r>
      <w:r w:rsidRPr="00A834BD">
        <w:rPr>
          <w:rFonts w:ascii="Times New Roman" w:hAnsi="Times New Roman"/>
          <w:sz w:val="24"/>
          <w:szCs w:val="24"/>
        </w:rPr>
        <w:t>packed in a</w:t>
      </w:r>
      <w:r>
        <w:rPr>
          <w:rFonts w:ascii="Times New Roman" w:hAnsi="Times New Roman"/>
          <w:sz w:val="24"/>
          <w:szCs w:val="24"/>
        </w:rPr>
        <w:t>n</w:t>
      </w:r>
      <w:r w:rsidRPr="00A834BD">
        <w:rPr>
          <w:rFonts w:ascii="Times New Roman" w:hAnsi="Times New Roman"/>
          <w:sz w:val="24"/>
          <w:szCs w:val="24"/>
        </w:rPr>
        <w:t xml:space="preserve"> </w:t>
      </w:r>
      <w:r>
        <w:rPr>
          <w:rFonts w:ascii="Times New Roman" w:hAnsi="Times New Roman"/>
          <w:sz w:val="24"/>
          <w:szCs w:val="24"/>
        </w:rPr>
        <w:t xml:space="preserve">insulated box containing icepacks </w:t>
      </w:r>
      <w:r w:rsidRPr="00A834BD">
        <w:rPr>
          <w:rFonts w:ascii="Times New Roman" w:hAnsi="Times New Roman"/>
          <w:sz w:val="24"/>
          <w:szCs w:val="24"/>
        </w:rPr>
        <w:t>then</w:t>
      </w:r>
      <w:r>
        <w:rPr>
          <w:rFonts w:ascii="Times New Roman" w:hAnsi="Times New Roman"/>
          <w:sz w:val="24"/>
          <w:szCs w:val="24"/>
        </w:rPr>
        <w:t xml:space="preserve"> </w:t>
      </w:r>
      <w:r w:rsidRPr="00A834BD">
        <w:rPr>
          <w:rFonts w:ascii="Times New Roman" w:hAnsi="Times New Roman"/>
          <w:sz w:val="24"/>
          <w:szCs w:val="24"/>
        </w:rPr>
        <w:t xml:space="preserve">transported immediately from point of collection </w:t>
      </w:r>
      <w:r>
        <w:rPr>
          <w:rFonts w:ascii="Times New Roman" w:hAnsi="Times New Roman"/>
          <w:sz w:val="24"/>
          <w:szCs w:val="24"/>
        </w:rPr>
        <w:t>to the laboratory for examination.</w:t>
      </w:r>
    </w:p>
    <w:p w:rsidR="00F310AE" w:rsidRDefault="00F310AE" w:rsidP="0056206C">
      <w:pPr>
        <w:spacing w:after="0"/>
        <w:jc w:val="both"/>
        <w:rPr>
          <w:rFonts w:ascii="Times New Roman" w:hAnsi="Times New Roman"/>
          <w:sz w:val="24"/>
          <w:szCs w:val="24"/>
        </w:rPr>
      </w:pPr>
    </w:p>
    <w:p w:rsidR="00871523" w:rsidRPr="00F310AE" w:rsidRDefault="00F310AE" w:rsidP="0056206C">
      <w:pPr>
        <w:spacing w:after="0"/>
        <w:jc w:val="both"/>
        <w:rPr>
          <w:rFonts w:ascii="Times New Roman" w:hAnsi="Times New Roman"/>
          <w:b/>
          <w:sz w:val="24"/>
          <w:szCs w:val="24"/>
        </w:rPr>
      </w:pPr>
      <w:r>
        <w:rPr>
          <w:rFonts w:ascii="Times New Roman" w:hAnsi="Times New Roman"/>
          <w:b/>
          <w:sz w:val="24"/>
          <w:szCs w:val="24"/>
        </w:rPr>
        <w:t>Isolation and serotyping</w:t>
      </w:r>
      <w:r w:rsidR="000F7D40" w:rsidRPr="00F310AE">
        <w:rPr>
          <w:rFonts w:ascii="Times New Roman" w:hAnsi="Times New Roman"/>
          <w:b/>
          <w:sz w:val="24"/>
          <w:szCs w:val="24"/>
        </w:rPr>
        <w:t xml:space="preserve"> </w:t>
      </w:r>
    </w:p>
    <w:p w:rsidR="00F310AE" w:rsidRDefault="000F7D40" w:rsidP="001C7B64">
      <w:pPr>
        <w:jc w:val="both"/>
        <w:rPr>
          <w:rFonts w:ascii="Times New Roman" w:hAnsi="Times New Roman"/>
          <w:sz w:val="24"/>
          <w:szCs w:val="24"/>
        </w:rPr>
      </w:pPr>
      <w:r w:rsidRPr="00A834BD">
        <w:rPr>
          <w:rFonts w:ascii="Times New Roman" w:hAnsi="Times New Roman"/>
          <w:i/>
          <w:sz w:val="24"/>
          <w:szCs w:val="24"/>
        </w:rPr>
        <w:t>Salmonella</w:t>
      </w:r>
      <w:r w:rsidR="001C368B">
        <w:rPr>
          <w:rFonts w:ascii="Times New Roman" w:hAnsi="Times New Roman"/>
          <w:i/>
          <w:sz w:val="24"/>
          <w:szCs w:val="24"/>
        </w:rPr>
        <w:t>e</w:t>
      </w:r>
      <w:r w:rsidRPr="00A834BD">
        <w:rPr>
          <w:rFonts w:ascii="Times New Roman" w:hAnsi="Times New Roman"/>
          <w:sz w:val="24"/>
          <w:szCs w:val="24"/>
        </w:rPr>
        <w:t xml:space="preserve"> were isolated and identified according to the techniques recommended by the International Organisation for Standardisation (ISO) 6579 (</w:t>
      </w:r>
      <w:r>
        <w:rPr>
          <w:rFonts w:ascii="Times New Roman" w:hAnsi="Times New Roman"/>
          <w:sz w:val="24"/>
          <w:szCs w:val="24"/>
        </w:rPr>
        <w:t>2002) from pre-enrichment to serotyping</w:t>
      </w:r>
      <w:r w:rsidR="00082E9A">
        <w:rPr>
          <w:rFonts w:ascii="Times New Roman" w:hAnsi="Times New Roman"/>
          <w:sz w:val="24"/>
          <w:szCs w:val="24"/>
        </w:rPr>
        <w:t xml:space="preserve"> (Serotyping was done in </w:t>
      </w:r>
      <w:r w:rsidR="00082E9A" w:rsidRPr="00082E9A">
        <w:rPr>
          <w:rFonts w:ascii="Times New Roman" w:hAnsi="Times New Roman"/>
          <w:i/>
          <w:sz w:val="24"/>
          <w:szCs w:val="24"/>
        </w:rPr>
        <w:t>Salmonella</w:t>
      </w:r>
      <w:r w:rsidR="00082E9A">
        <w:rPr>
          <w:rFonts w:ascii="Times New Roman" w:hAnsi="Times New Roman"/>
          <w:sz w:val="24"/>
          <w:szCs w:val="24"/>
        </w:rPr>
        <w:t xml:space="preserve"> Reference Laboratory Padova, Italy)</w:t>
      </w:r>
      <w:r w:rsidR="002E0693">
        <w:rPr>
          <w:rFonts w:ascii="Times New Roman" w:hAnsi="Times New Roman"/>
          <w:sz w:val="24"/>
          <w:szCs w:val="24"/>
        </w:rPr>
        <w:t>.</w:t>
      </w:r>
    </w:p>
    <w:p w:rsidR="00871523" w:rsidRPr="00F310AE" w:rsidRDefault="00F310AE" w:rsidP="00AD04CB">
      <w:pPr>
        <w:tabs>
          <w:tab w:val="left" w:pos="360"/>
        </w:tabs>
        <w:spacing w:after="0"/>
        <w:jc w:val="both"/>
        <w:rPr>
          <w:rFonts w:ascii="Times New Roman" w:hAnsi="Times New Roman"/>
          <w:b/>
          <w:sz w:val="24"/>
          <w:szCs w:val="24"/>
        </w:rPr>
      </w:pPr>
      <w:r w:rsidRPr="00F310AE">
        <w:rPr>
          <w:rFonts w:ascii="Times New Roman" w:hAnsi="Times New Roman"/>
          <w:b/>
          <w:sz w:val="24"/>
          <w:szCs w:val="24"/>
        </w:rPr>
        <w:t>Antimicrobial susceptibility profile</w:t>
      </w:r>
      <w:r w:rsidR="0084469D" w:rsidRPr="00F310AE">
        <w:rPr>
          <w:rFonts w:ascii="Times New Roman" w:hAnsi="Times New Roman"/>
          <w:b/>
          <w:sz w:val="24"/>
          <w:szCs w:val="24"/>
        </w:rPr>
        <w:t xml:space="preserve"> </w:t>
      </w:r>
    </w:p>
    <w:p w:rsidR="00871523" w:rsidRDefault="0084469D" w:rsidP="001C7B64">
      <w:pPr>
        <w:jc w:val="both"/>
        <w:rPr>
          <w:rFonts w:ascii="Times New Roman" w:hAnsi="Times New Roman"/>
          <w:sz w:val="24"/>
          <w:szCs w:val="24"/>
        </w:rPr>
      </w:pPr>
      <w:r w:rsidRPr="00A834BD">
        <w:rPr>
          <w:rFonts w:ascii="Times New Roman" w:eastAsia="TITUS Cyberbit Basic" w:hAnsi="Times New Roman"/>
          <w:sz w:val="24"/>
          <w:szCs w:val="24"/>
        </w:rPr>
        <w:t>The antimicrobial s</w:t>
      </w:r>
      <w:r>
        <w:rPr>
          <w:rFonts w:ascii="Times New Roman" w:eastAsia="TITUS Cyberbit Basic" w:hAnsi="Times New Roman"/>
          <w:sz w:val="24"/>
          <w:szCs w:val="24"/>
        </w:rPr>
        <w:t>usceptibili</w:t>
      </w:r>
      <w:r w:rsidRPr="00A834BD">
        <w:rPr>
          <w:rFonts w:ascii="Times New Roman" w:eastAsia="TITUS Cyberbit Basic" w:hAnsi="Times New Roman"/>
          <w:sz w:val="24"/>
          <w:szCs w:val="24"/>
        </w:rPr>
        <w:t>ty pattern of</w:t>
      </w:r>
      <w:r w:rsidR="00E752E6">
        <w:rPr>
          <w:rFonts w:ascii="Times New Roman" w:eastAsia="TITUS Cyberbit Basic" w:hAnsi="Times New Roman"/>
          <w:sz w:val="24"/>
          <w:szCs w:val="24"/>
        </w:rPr>
        <w:t xml:space="preserve"> the</w:t>
      </w:r>
      <w:r w:rsidRPr="00A834BD">
        <w:rPr>
          <w:rFonts w:ascii="Times New Roman" w:eastAsia="TITUS Cyberbit Basic" w:hAnsi="Times New Roman"/>
          <w:sz w:val="24"/>
          <w:szCs w:val="24"/>
        </w:rPr>
        <w:t xml:space="preserve"> </w:t>
      </w:r>
      <w:r w:rsidR="002E0693">
        <w:rPr>
          <w:rFonts w:ascii="Times New Roman" w:eastAsia="TITUS Cyberbit Basic" w:hAnsi="Times New Roman"/>
          <w:sz w:val="24"/>
          <w:szCs w:val="24"/>
        </w:rPr>
        <w:t>isolates was conducted using a modified</w:t>
      </w:r>
      <w:r w:rsidRPr="00A834BD">
        <w:rPr>
          <w:rFonts w:ascii="Times New Roman" w:eastAsia="TITUS Cyberbit Basic" w:hAnsi="Times New Roman"/>
          <w:sz w:val="24"/>
          <w:szCs w:val="24"/>
        </w:rPr>
        <w:t xml:space="preserve"> Kirby-Bauer disk diffusion method (Bauer </w:t>
      </w:r>
      <w:r w:rsidRPr="00A834BD">
        <w:rPr>
          <w:rFonts w:ascii="Times New Roman" w:eastAsia="TITUS Cyberbit Basic" w:hAnsi="Times New Roman"/>
          <w:i/>
          <w:sz w:val="24"/>
          <w:szCs w:val="24"/>
        </w:rPr>
        <w:t>et al.,</w:t>
      </w:r>
      <w:r w:rsidRPr="00A834BD">
        <w:rPr>
          <w:rFonts w:ascii="Times New Roman" w:eastAsia="TITUS Cyberbit Basic" w:hAnsi="Times New Roman"/>
          <w:sz w:val="24"/>
          <w:szCs w:val="24"/>
        </w:rPr>
        <w:t xml:space="preserve"> 1966). A panel of 16 antibiotics namely</w:t>
      </w:r>
      <w:r>
        <w:rPr>
          <w:rFonts w:ascii="Times New Roman" w:eastAsia="TITUS Cyberbit Basic" w:hAnsi="Times New Roman"/>
          <w:sz w:val="24"/>
          <w:szCs w:val="24"/>
        </w:rPr>
        <w:t>:</w:t>
      </w:r>
      <w:r w:rsidRPr="00A834BD">
        <w:rPr>
          <w:rFonts w:ascii="Times New Roman" w:eastAsia="TITUS Cyberbit Basic" w:hAnsi="Times New Roman"/>
          <w:sz w:val="24"/>
          <w:szCs w:val="24"/>
        </w:rPr>
        <w:t xml:space="preserve"> colistin (</w:t>
      </w:r>
      <w:r w:rsidRPr="00A834BD">
        <w:rPr>
          <w:rFonts w:ascii="Times New Roman" w:hAnsi="Times New Roman"/>
          <w:sz w:val="24"/>
          <w:szCs w:val="24"/>
        </w:rPr>
        <w:t xml:space="preserve">10 </w:t>
      </w:r>
      <w:r w:rsidRPr="00A834BD">
        <w:rPr>
          <w:rFonts w:ascii="Times New Roman" w:hAnsi="Times New Roman"/>
          <w:sz w:val="24"/>
          <w:szCs w:val="24"/>
        </w:rPr>
        <w:lastRenderedPageBreak/>
        <w:t>µg</w:t>
      </w:r>
      <w:r w:rsidRPr="00A834BD">
        <w:rPr>
          <w:rFonts w:ascii="Times New Roman" w:eastAsia="TITUS Cyberbit Basic" w:hAnsi="Times New Roman"/>
          <w:sz w:val="24"/>
          <w:szCs w:val="24"/>
        </w:rPr>
        <w:t>), sulphamethoxazole + trimet</w:t>
      </w:r>
      <w:r>
        <w:rPr>
          <w:rFonts w:ascii="Times New Roman" w:eastAsia="TITUS Cyberbit Basic" w:hAnsi="Times New Roman"/>
          <w:sz w:val="24"/>
          <w:szCs w:val="24"/>
        </w:rPr>
        <w:t>h</w:t>
      </w:r>
      <w:r w:rsidRPr="00A834BD">
        <w:rPr>
          <w:rFonts w:ascii="Times New Roman" w:eastAsia="TITUS Cyberbit Basic" w:hAnsi="Times New Roman"/>
          <w:sz w:val="24"/>
          <w:szCs w:val="24"/>
        </w:rPr>
        <w:t>oprim (</w:t>
      </w:r>
      <w:r>
        <w:rPr>
          <w:rFonts w:ascii="Times New Roman" w:hAnsi="Times New Roman"/>
          <w:sz w:val="24"/>
          <w:szCs w:val="24"/>
        </w:rPr>
        <w:t>23.75 µg +1.75 µg), kanamy</w:t>
      </w:r>
      <w:r w:rsidRPr="00A834BD">
        <w:rPr>
          <w:rFonts w:ascii="Times New Roman" w:hAnsi="Times New Roman"/>
          <w:sz w:val="24"/>
          <w:szCs w:val="24"/>
        </w:rPr>
        <w:t>c</w:t>
      </w:r>
      <w:r>
        <w:rPr>
          <w:rFonts w:ascii="Times New Roman" w:hAnsi="Times New Roman"/>
          <w:sz w:val="24"/>
          <w:szCs w:val="24"/>
        </w:rPr>
        <w:t>in (30 µg), gentami</w:t>
      </w:r>
      <w:r w:rsidRPr="00A834BD">
        <w:rPr>
          <w:rFonts w:ascii="Times New Roman" w:hAnsi="Times New Roman"/>
          <w:sz w:val="24"/>
          <w:szCs w:val="24"/>
        </w:rPr>
        <w:t>cin (10 µg), cefotaxime (30 µg), amoxicillin + clavulanic acid (20 µg +</w:t>
      </w:r>
      <w:r>
        <w:rPr>
          <w:rFonts w:ascii="Times New Roman" w:hAnsi="Times New Roman"/>
          <w:sz w:val="24"/>
          <w:szCs w:val="24"/>
        </w:rPr>
        <w:t xml:space="preserve"> </w:t>
      </w:r>
      <w:r w:rsidRPr="00A834BD">
        <w:rPr>
          <w:rFonts w:ascii="Times New Roman" w:hAnsi="Times New Roman"/>
          <w:sz w:val="24"/>
          <w:szCs w:val="24"/>
        </w:rPr>
        <w:t xml:space="preserve">10 µg), ceftazidine (30 µg), nalidixic acid (30 µg), tetracycline (30 µg), ampicillin (10 µg), streptomycin (10 µg), triple sulfa (0.25 µg), chloramphenicol (30 µg), cephalothin(30 µg), enrofloxacin (5 µg), ciprofloxacin (5µg) </w:t>
      </w:r>
      <w:r w:rsidRPr="00A834BD">
        <w:rPr>
          <w:rFonts w:ascii="Times New Roman" w:eastAsia="TITUS Cyberbit Basic" w:hAnsi="Times New Roman"/>
          <w:sz w:val="24"/>
          <w:szCs w:val="24"/>
        </w:rPr>
        <w:t>were tested. Each isolate was diluted in sterile saline solution to a 0.5 McFarland standard. The diluted bacterial suspension was transferred onto Mueller Hinton agar plates using sterile swabs. The plates were seeded uniformly by rubbing the swabs against the entire agar surface. Each antimicrobial impregnated disk was applied onto the surface of the inocul</w:t>
      </w:r>
      <w:r>
        <w:rPr>
          <w:rFonts w:ascii="Times New Roman" w:eastAsia="TITUS Cyberbit Basic" w:hAnsi="Times New Roman"/>
          <w:sz w:val="24"/>
          <w:szCs w:val="24"/>
        </w:rPr>
        <w:t>ated plate by using a sterile disc</w:t>
      </w:r>
      <w:r w:rsidRPr="00A834BD">
        <w:rPr>
          <w:rFonts w:ascii="Times New Roman" w:eastAsia="TITUS Cyberbit Basic" w:hAnsi="Times New Roman"/>
          <w:sz w:val="24"/>
          <w:szCs w:val="24"/>
        </w:rPr>
        <w:t xml:space="preserve"> dispenser. The plates were incubated at 37</w:t>
      </w:r>
      <w:r w:rsidRPr="00A834BD">
        <w:rPr>
          <w:rStyle w:val="latitude1"/>
          <w:rFonts w:ascii="Times New Roman" w:hAnsi="Times New Roman"/>
          <w:color w:val="000000"/>
          <w:sz w:val="24"/>
          <w:szCs w:val="24"/>
          <w:vertAlign w:val="superscript"/>
        </w:rPr>
        <w:t>0</w:t>
      </w:r>
      <w:r w:rsidRPr="00A834BD">
        <w:rPr>
          <w:rFonts w:ascii="Times New Roman" w:eastAsia="TITUS Cyberbit Basic" w:hAnsi="Times New Roman"/>
          <w:sz w:val="24"/>
          <w:szCs w:val="24"/>
        </w:rPr>
        <w:t xml:space="preserve">C for 18 hours. Interpretation of the growth inhibition zones and classification of isolates as susceptible, intermediate and resistant was done following guidelines of the </w:t>
      </w:r>
      <w:r>
        <w:rPr>
          <w:rFonts w:ascii="Times New Roman" w:eastAsia="TITUS Cyberbit Basic" w:hAnsi="Times New Roman"/>
          <w:sz w:val="24"/>
          <w:szCs w:val="24"/>
        </w:rPr>
        <w:t xml:space="preserve">National </w:t>
      </w:r>
      <w:r w:rsidRPr="00A834BD">
        <w:rPr>
          <w:rFonts w:ascii="Times New Roman" w:eastAsia="TITUS Cyberbit Basic" w:hAnsi="Times New Roman"/>
          <w:sz w:val="24"/>
          <w:szCs w:val="24"/>
        </w:rPr>
        <w:t>Clinical Laboratory Standards</w:t>
      </w:r>
      <w:r>
        <w:rPr>
          <w:rFonts w:ascii="Times New Roman" w:eastAsia="TITUS Cyberbit Basic" w:hAnsi="Times New Roman"/>
          <w:sz w:val="24"/>
          <w:szCs w:val="24"/>
        </w:rPr>
        <w:t xml:space="preserve"> </w:t>
      </w:r>
      <w:r w:rsidRPr="00A834BD">
        <w:rPr>
          <w:rFonts w:ascii="Times New Roman" w:eastAsia="TITUS Cyberbit Basic" w:hAnsi="Times New Roman"/>
          <w:sz w:val="24"/>
          <w:szCs w:val="24"/>
        </w:rPr>
        <w:t>(</w:t>
      </w:r>
      <w:r>
        <w:rPr>
          <w:rFonts w:ascii="Times New Roman" w:eastAsia="TITUS Cyberbit Basic" w:hAnsi="Times New Roman"/>
          <w:sz w:val="24"/>
          <w:szCs w:val="24"/>
        </w:rPr>
        <w:t>N</w:t>
      </w:r>
      <w:r w:rsidRPr="00A834BD">
        <w:rPr>
          <w:rFonts w:ascii="Times New Roman" w:eastAsia="TITUS Cyberbit Basic" w:hAnsi="Times New Roman"/>
          <w:sz w:val="24"/>
          <w:szCs w:val="24"/>
        </w:rPr>
        <w:t>C</w:t>
      </w:r>
      <w:r>
        <w:rPr>
          <w:rFonts w:ascii="Times New Roman" w:eastAsia="TITUS Cyberbit Basic" w:hAnsi="Times New Roman"/>
          <w:sz w:val="24"/>
          <w:szCs w:val="24"/>
        </w:rPr>
        <w:t>C</w:t>
      </w:r>
      <w:r w:rsidRPr="00A834BD">
        <w:rPr>
          <w:rFonts w:ascii="Times New Roman" w:eastAsia="TITUS Cyberbit Basic" w:hAnsi="Times New Roman"/>
          <w:sz w:val="24"/>
          <w:szCs w:val="24"/>
        </w:rPr>
        <w:t>LS, 200</w:t>
      </w:r>
      <w:r>
        <w:rPr>
          <w:rFonts w:ascii="Times New Roman" w:eastAsia="TITUS Cyberbit Basic" w:hAnsi="Times New Roman"/>
          <w:sz w:val="24"/>
          <w:szCs w:val="24"/>
        </w:rPr>
        <w:t>4</w:t>
      </w:r>
      <w:r w:rsidRPr="00A834BD">
        <w:rPr>
          <w:rFonts w:ascii="Times New Roman" w:eastAsia="TITUS Cyberbit Basic" w:hAnsi="Times New Roman"/>
          <w:sz w:val="24"/>
          <w:szCs w:val="24"/>
        </w:rPr>
        <w:t>).</w:t>
      </w:r>
      <w:r w:rsidRPr="00A834BD">
        <w:rPr>
          <w:rFonts w:ascii="Times New Roman" w:hAnsi="Times New Roman"/>
          <w:sz w:val="24"/>
          <w:szCs w:val="24"/>
        </w:rPr>
        <w:t xml:space="preserve"> </w:t>
      </w:r>
    </w:p>
    <w:p w:rsidR="00F310AE" w:rsidRPr="00F310AE" w:rsidRDefault="00F310AE" w:rsidP="002E0693">
      <w:pPr>
        <w:spacing w:after="0"/>
        <w:jc w:val="both"/>
        <w:rPr>
          <w:rFonts w:ascii="Times New Roman" w:hAnsi="Times New Roman"/>
          <w:b/>
          <w:sz w:val="24"/>
          <w:szCs w:val="24"/>
        </w:rPr>
      </w:pPr>
      <w:r w:rsidRPr="00F310AE">
        <w:rPr>
          <w:rFonts w:ascii="Times New Roman" w:hAnsi="Times New Roman"/>
          <w:b/>
          <w:sz w:val="24"/>
          <w:szCs w:val="24"/>
        </w:rPr>
        <w:t>Statistical analysis</w:t>
      </w:r>
    </w:p>
    <w:p w:rsidR="0056083E" w:rsidRDefault="0084469D" w:rsidP="001C7B64">
      <w:pPr>
        <w:jc w:val="both"/>
        <w:rPr>
          <w:rFonts w:ascii="Times New Roman" w:hAnsi="Times New Roman"/>
          <w:sz w:val="24"/>
          <w:szCs w:val="24"/>
        </w:rPr>
      </w:pPr>
      <w:r w:rsidRPr="00A834BD">
        <w:rPr>
          <w:rFonts w:ascii="Times New Roman" w:hAnsi="Times New Roman"/>
          <w:sz w:val="24"/>
          <w:szCs w:val="24"/>
        </w:rPr>
        <w:t>The occur</w:t>
      </w:r>
      <w:r>
        <w:rPr>
          <w:rFonts w:ascii="Times New Roman" w:hAnsi="Times New Roman"/>
          <w:sz w:val="24"/>
          <w:szCs w:val="24"/>
        </w:rPr>
        <w:t>r</w:t>
      </w:r>
      <w:r w:rsidRPr="00A834BD">
        <w:rPr>
          <w:rFonts w:ascii="Times New Roman" w:hAnsi="Times New Roman"/>
          <w:sz w:val="24"/>
          <w:szCs w:val="24"/>
        </w:rPr>
        <w:t>ence</w:t>
      </w:r>
      <w:r>
        <w:rPr>
          <w:rFonts w:ascii="Times New Roman" w:hAnsi="Times New Roman"/>
          <w:sz w:val="24"/>
          <w:szCs w:val="24"/>
        </w:rPr>
        <w:t xml:space="preserve"> of </w:t>
      </w:r>
      <w:r w:rsidRPr="00A65778">
        <w:rPr>
          <w:rFonts w:ascii="Times New Roman" w:hAnsi="Times New Roman"/>
          <w:i/>
          <w:sz w:val="24"/>
          <w:szCs w:val="24"/>
        </w:rPr>
        <w:t>Salmonella</w:t>
      </w:r>
      <w:r w:rsidRPr="00A834BD">
        <w:rPr>
          <w:rFonts w:ascii="Times New Roman" w:hAnsi="Times New Roman"/>
          <w:sz w:val="24"/>
          <w:szCs w:val="24"/>
        </w:rPr>
        <w:t xml:space="preserve"> was calculated using percentages and the results were analysed to determine if any relationship existed between</w:t>
      </w:r>
      <w:r>
        <w:rPr>
          <w:rFonts w:ascii="Times New Roman" w:hAnsi="Times New Roman"/>
          <w:sz w:val="24"/>
          <w:szCs w:val="24"/>
        </w:rPr>
        <w:t xml:space="preserve"> the presence of </w:t>
      </w:r>
      <w:r w:rsidRPr="00012094">
        <w:rPr>
          <w:rFonts w:ascii="Times New Roman" w:hAnsi="Times New Roman"/>
          <w:i/>
          <w:sz w:val="24"/>
          <w:szCs w:val="24"/>
        </w:rPr>
        <w:t>Salmonella</w:t>
      </w:r>
      <w:r>
        <w:rPr>
          <w:rFonts w:ascii="Times New Roman" w:hAnsi="Times New Roman"/>
          <w:sz w:val="24"/>
          <w:szCs w:val="24"/>
        </w:rPr>
        <w:t xml:space="preserve"> and</w:t>
      </w:r>
      <w:r w:rsidRPr="00A834BD">
        <w:rPr>
          <w:rFonts w:ascii="Times New Roman" w:hAnsi="Times New Roman"/>
          <w:sz w:val="24"/>
          <w:szCs w:val="24"/>
        </w:rPr>
        <w:t xml:space="preserve"> age, sex</w:t>
      </w:r>
      <w:r>
        <w:rPr>
          <w:rFonts w:ascii="Times New Roman" w:hAnsi="Times New Roman"/>
          <w:sz w:val="24"/>
          <w:szCs w:val="24"/>
        </w:rPr>
        <w:t>,</w:t>
      </w:r>
      <w:r w:rsidRPr="00A834BD">
        <w:rPr>
          <w:rFonts w:ascii="Times New Roman" w:hAnsi="Times New Roman"/>
          <w:sz w:val="24"/>
          <w:szCs w:val="24"/>
        </w:rPr>
        <w:t xml:space="preserve"> breed and management system using Chi square test</w:t>
      </w:r>
      <w:r>
        <w:rPr>
          <w:rFonts w:ascii="Times New Roman" w:hAnsi="Times New Roman"/>
          <w:sz w:val="24"/>
          <w:szCs w:val="24"/>
        </w:rPr>
        <w:t xml:space="preserve"> by</w:t>
      </w:r>
      <w:r w:rsidRPr="00A834BD">
        <w:rPr>
          <w:rFonts w:ascii="Times New Roman" w:hAnsi="Times New Roman"/>
          <w:sz w:val="24"/>
          <w:szCs w:val="24"/>
        </w:rPr>
        <w:t xml:space="preserve"> Statistical Pa</w:t>
      </w:r>
      <w:r>
        <w:rPr>
          <w:rFonts w:ascii="Times New Roman" w:hAnsi="Times New Roman"/>
          <w:sz w:val="24"/>
          <w:szCs w:val="24"/>
        </w:rPr>
        <w:t>ckage for Social Sciences (SPSS) Version 15 (Inc.,Chicago,USA).</w:t>
      </w:r>
    </w:p>
    <w:p w:rsidR="0056083E" w:rsidRPr="009A6B17" w:rsidRDefault="00177A60" w:rsidP="001C7B64">
      <w:pPr>
        <w:jc w:val="both"/>
        <w:rPr>
          <w:rFonts w:ascii="Times New Roman" w:hAnsi="Times New Roman"/>
          <w:b/>
          <w:sz w:val="24"/>
          <w:szCs w:val="24"/>
        </w:rPr>
      </w:pPr>
      <w:r w:rsidRPr="009A6B17">
        <w:rPr>
          <w:rFonts w:ascii="Times New Roman" w:hAnsi="Times New Roman"/>
          <w:b/>
          <w:sz w:val="24"/>
          <w:szCs w:val="24"/>
        </w:rPr>
        <w:t>RESULTS</w:t>
      </w:r>
    </w:p>
    <w:p w:rsidR="0056083E" w:rsidRDefault="0056083E" w:rsidP="001C7B64">
      <w:pPr>
        <w:jc w:val="both"/>
        <w:rPr>
          <w:rFonts w:ascii="Times New Roman" w:hAnsi="Times New Roman"/>
          <w:sz w:val="24"/>
          <w:szCs w:val="24"/>
        </w:rPr>
      </w:pPr>
      <w:r w:rsidRPr="00543E41">
        <w:rPr>
          <w:rFonts w:ascii="Times New Roman" w:hAnsi="Times New Roman"/>
          <w:sz w:val="24"/>
          <w:szCs w:val="24"/>
        </w:rPr>
        <w:t>A</w:t>
      </w:r>
      <w:r>
        <w:rPr>
          <w:rFonts w:ascii="Times New Roman" w:hAnsi="Times New Roman"/>
          <w:sz w:val="24"/>
          <w:szCs w:val="24"/>
        </w:rPr>
        <w:t>n isolation rate of</w:t>
      </w:r>
      <w:r w:rsidRPr="00543E41">
        <w:rPr>
          <w:rFonts w:ascii="Times New Roman" w:hAnsi="Times New Roman"/>
          <w:sz w:val="24"/>
          <w:szCs w:val="24"/>
        </w:rPr>
        <w:t xml:space="preserve"> 2.95%</w:t>
      </w:r>
      <w:r>
        <w:rPr>
          <w:rFonts w:ascii="Times New Roman" w:hAnsi="Times New Roman"/>
          <w:sz w:val="24"/>
          <w:szCs w:val="24"/>
        </w:rPr>
        <w:t xml:space="preserve"> (21 of 712)</w:t>
      </w:r>
      <w:r w:rsidRPr="00543E41">
        <w:rPr>
          <w:rFonts w:ascii="Times New Roman" w:hAnsi="Times New Roman"/>
          <w:sz w:val="24"/>
          <w:szCs w:val="24"/>
        </w:rPr>
        <w:t xml:space="preserve"> was </w:t>
      </w:r>
      <w:r w:rsidR="00E752E6">
        <w:rPr>
          <w:rFonts w:ascii="Times New Roman" w:hAnsi="Times New Roman"/>
          <w:sz w:val="24"/>
          <w:szCs w:val="24"/>
        </w:rPr>
        <w:t>found</w:t>
      </w:r>
      <w:r>
        <w:rPr>
          <w:rFonts w:ascii="Times New Roman" w:hAnsi="Times New Roman"/>
          <w:sz w:val="24"/>
          <w:szCs w:val="24"/>
        </w:rPr>
        <w:t>. Higher isolation rates were recorded in</w:t>
      </w:r>
      <w:r w:rsidRPr="00543E41">
        <w:rPr>
          <w:rFonts w:ascii="Times New Roman" w:hAnsi="Times New Roman"/>
          <w:sz w:val="24"/>
          <w:szCs w:val="24"/>
        </w:rPr>
        <w:t xml:space="preserve"> </w:t>
      </w:r>
      <w:r>
        <w:rPr>
          <w:rFonts w:ascii="Times New Roman" w:hAnsi="Times New Roman"/>
          <w:sz w:val="24"/>
          <w:szCs w:val="24"/>
        </w:rPr>
        <w:t>adults (3.21%), females (4.19%),</w:t>
      </w:r>
      <w:r w:rsidR="00E752E6">
        <w:rPr>
          <w:rFonts w:ascii="Times New Roman" w:hAnsi="Times New Roman"/>
          <w:sz w:val="24"/>
          <w:szCs w:val="24"/>
        </w:rPr>
        <w:t>W</w:t>
      </w:r>
      <w:r>
        <w:rPr>
          <w:rFonts w:ascii="Times New Roman" w:hAnsi="Times New Roman"/>
          <w:sz w:val="24"/>
          <w:szCs w:val="24"/>
        </w:rPr>
        <w:t>hite Fulani breeds (3.28%) and extensively managed cattle (6.45%) compared to that in calves (1.67%), males (1.22%), Holstein Freisian (1%) and Cross-breeds (0%), intensively (1%) and semi-intensively bred cattle (1.34%) respectively. Isolation rates of 6.29%, 3.06% and 1.59% were recorded in Jos-East, Jos-North and Jos-South respectively. Four</w:t>
      </w:r>
      <w:r w:rsidRPr="00543E41">
        <w:rPr>
          <w:rFonts w:ascii="Times New Roman" w:hAnsi="Times New Roman"/>
          <w:sz w:val="24"/>
          <w:szCs w:val="24"/>
        </w:rPr>
        <w:t xml:space="preserve"> serotypes</w:t>
      </w:r>
      <w:r w:rsidR="00493F6D">
        <w:rPr>
          <w:rFonts w:ascii="Times New Roman" w:hAnsi="Times New Roman"/>
          <w:sz w:val="24"/>
          <w:szCs w:val="24"/>
        </w:rPr>
        <w:t xml:space="preserve"> were isolated;</w:t>
      </w:r>
      <w:r w:rsidRPr="00543E41">
        <w:rPr>
          <w:rFonts w:ascii="Times New Roman" w:hAnsi="Times New Roman"/>
          <w:sz w:val="24"/>
          <w:szCs w:val="24"/>
        </w:rPr>
        <w:t xml:space="preserve"> </w:t>
      </w:r>
      <w:r w:rsidRPr="00531109">
        <w:rPr>
          <w:rFonts w:ascii="Times New Roman" w:hAnsi="Times New Roman"/>
          <w:i/>
          <w:sz w:val="24"/>
          <w:szCs w:val="24"/>
        </w:rPr>
        <w:t>S</w:t>
      </w:r>
      <w:r>
        <w:rPr>
          <w:rFonts w:ascii="Times New Roman" w:hAnsi="Times New Roman"/>
          <w:i/>
          <w:sz w:val="24"/>
          <w:szCs w:val="24"/>
        </w:rPr>
        <w:t>.</w:t>
      </w:r>
      <w:r w:rsidRPr="00543E41">
        <w:rPr>
          <w:rFonts w:ascii="Times New Roman" w:hAnsi="Times New Roman"/>
          <w:i/>
          <w:sz w:val="24"/>
          <w:szCs w:val="24"/>
        </w:rPr>
        <w:t xml:space="preserve"> </w:t>
      </w:r>
      <w:r>
        <w:rPr>
          <w:rFonts w:ascii="Times New Roman" w:hAnsi="Times New Roman"/>
          <w:sz w:val="24"/>
          <w:szCs w:val="24"/>
        </w:rPr>
        <w:t>P</w:t>
      </w:r>
      <w:r w:rsidRPr="00531109">
        <w:rPr>
          <w:rFonts w:ascii="Times New Roman" w:hAnsi="Times New Roman"/>
          <w:sz w:val="24"/>
          <w:szCs w:val="24"/>
        </w:rPr>
        <w:t>ullorum</w:t>
      </w:r>
      <w:r w:rsidR="00493F6D">
        <w:rPr>
          <w:rFonts w:ascii="Times New Roman" w:hAnsi="Times New Roman"/>
          <w:sz w:val="24"/>
          <w:szCs w:val="24"/>
        </w:rPr>
        <w:t xml:space="preserve"> (43.48%)</w:t>
      </w:r>
      <w:r w:rsidRPr="00543E41">
        <w:rPr>
          <w:rFonts w:ascii="Times New Roman" w:hAnsi="Times New Roman"/>
          <w:i/>
          <w:sz w:val="24"/>
          <w:szCs w:val="24"/>
        </w:rPr>
        <w:t>,</w:t>
      </w:r>
      <w:r w:rsidRPr="006333DA">
        <w:rPr>
          <w:rFonts w:ascii="Times New Roman" w:hAnsi="Times New Roman"/>
          <w:i/>
          <w:sz w:val="24"/>
          <w:szCs w:val="24"/>
        </w:rPr>
        <w:t xml:space="preserve"> </w:t>
      </w:r>
      <w:r w:rsidRPr="00543E41">
        <w:rPr>
          <w:rFonts w:ascii="Times New Roman" w:hAnsi="Times New Roman"/>
          <w:i/>
          <w:sz w:val="24"/>
          <w:szCs w:val="24"/>
        </w:rPr>
        <w:t>S</w:t>
      </w:r>
      <w:r>
        <w:rPr>
          <w:rFonts w:ascii="Times New Roman" w:hAnsi="Times New Roman"/>
          <w:i/>
          <w:sz w:val="24"/>
          <w:szCs w:val="24"/>
        </w:rPr>
        <w:t xml:space="preserve">. </w:t>
      </w:r>
      <w:r w:rsidRPr="00531109">
        <w:rPr>
          <w:rFonts w:ascii="Times New Roman" w:hAnsi="Times New Roman"/>
          <w:sz w:val="24"/>
          <w:szCs w:val="24"/>
        </w:rPr>
        <w:t>Hull</w:t>
      </w:r>
      <w:r w:rsidR="00493F6D">
        <w:rPr>
          <w:rFonts w:ascii="Times New Roman" w:hAnsi="Times New Roman"/>
          <w:sz w:val="24"/>
          <w:szCs w:val="24"/>
        </w:rPr>
        <w:t xml:space="preserve"> (34.8%)</w:t>
      </w:r>
      <w:r>
        <w:rPr>
          <w:rFonts w:ascii="Times New Roman" w:hAnsi="Times New Roman"/>
          <w:i/>
          <w:sz w:val="24"/>
          <w:szCs w:val="24"/>
        </w:rPr>
        <w:t>,</w:t>
      </w:r>
      <w:r w:rsidRPr="00543E41">
        <w:rPr>
          <w:rFonts w:ascii="Times New Roman" w:hAnsi="Times New Roman"/>
          <w:i/>
          <w:sz w:val="24"/>
          <w:szCs w:val="24"/>
        </w:rPr>
        <w:t xml:space="preserve"> S</w:t>
      </w:r>
      <w:r>
        <w:rPr>
          <w:rFonts w:ascii="Times New Roman" w:hAnsi="Times New Roman"/>
          <w:i/>
          <w:sz w:val="24"/>
          <w:szCs w:val="24"/>
        </w:rPr>
        <w:t xml:space="preserve">. </w:t>
      </w:r>
      <w:r>
        <w:rPr>
          <w:rFonts w:ascii="Times New Roman" w:hAnsi="Times New Roman"/>
          <w:sz w:val="24"/>
          <w:szCs w:val="24"/>
        </w:rPr>
        <w:t>P</w:t>
      </w:r>
      <w:r w:rsidRPr="00531109">
        <w:rPr>
          <w:rFonts w:ascii="Times New Roman" w:hAnsi="Times New Roman"/>
          <w:sz w:val="24"/>
          <w:szCs w:val="24"/>
        </w:rPr>
        <w:t>oona</w:t>
      </w:r>
      <w:r w:rsidR="00493F6D">
        <w:rPr>
          <w:rFonts w:ascii="Times New Roman" w:hAnsi="Times New Roman"/>
          <w:sz w:val="24"/>
          <w:szCs w:val="24"/>
        </w:rPr>
        <w:t xml:space="preserve"> (13.04%)</w:t>
      </w:r>
      <w:r w:rsidRPr="00543E41">
        <w:rPr>
          <w:rFonts w:ascii="Times New Roman" w:hAnsi="Times New Roman"/>
          <w:i/>
          <w:sz w:val="24"/>
          <w:szCs w:val="24"/>
        </w:rPr>
        <w:t xml:space="preserve"> </w:t>
      </w:r>
      <w:r w:rsidRPr="00531109">
        <w:rPr>
          <w:rFonts w:ascii="Times New Roman" w:hAnsi="Times New Roman"/>
          <w:sz w:val="24"/>
          <w:szCs w:val="24"/>
        </w:rPr>
        <w:t>and</w:t>
      </w:r>
      <w:r w:rsidRPr="00543E41">
        <w:rPr>
          <w:rFonts w:ascii="Times New Roman" w:hAnsi="Times New Roman"/>
          <w:i/>
          <w:sz w:val="24"/>
          <w:szCs w:val="24"/>
        </w:rPr>
        <w:t xml:space="preserve"> S</w:t>
      </w:r>
      <w:r>
        <w:rPr>
          <w:rFonts w:ascii="Times New Roman" w:hAnsi="Times New Roman"/>
          <w:i/>
          <w:sz w:val="24"/>
          <w:szCs w:val="24"/>
        </w:rPr>
        <w:t>.</w:t>
      </w:r>
      <w:r w:rsidRPr="00543E41">
        <w:rPr>
          <w:rFonts w:ascii="Times New Roman" w:hAnsi="Times New Roman"/>
          <w:i/>
          <w:sz w:val="24"/>
          <w:szCs w:val="24"/>
        </w:rPr>
        <w:t xml:space="preserve"> </w:t>
      </w:r>
      <w:r>
        <w:rPr>
          <w:rFonts w:ascii="Times New Roman" w:hAnsi="Times New Roman"/>
          <w:sz w:val="24"/>
          <w:szCs w:val="24"/>
        </w:rPr>
        <w:t>R</w:t>
      </w:r>
      <w:r w:rsidRPr="00531109">
        <w:rPr>
          <w:rFonts w:ascii="Times New Roman" w:hAnsi="Times New Roman"/>
          <w:sz w:val="24"/>
          <w:szCs w:val="24"/>
        </w:rPr>
        <w:t>ubislaw</w:t>
      </w:r>
      <w:r w:rsidR="00493F6D">
        <w:rPr>
          <w:rFonts w:ascii="Times New Roman" w:hAnsi="Times New Roman"/>
          <w:sz w:val="24"/>
          <w:szCs w:val="24"/>
        </w:rPr>
        <w:t xml:space="preserve"> (8.7%)</w:t>
      </w:r>
      <w:r w:rsidR="00082E9A">
        <w:rPr>
          <w:rFonts w:ascii="Times New Roman" w:hAnsi="Times New Roman"/>
          <w:sz w:val="24"/>
          <w:szCs w:val="24"/>
        </w:rPr>
        <w:t xml:space="preserve"> </w:t>
      </w:r>
      <w:r w:rsidR="00F10028">
        <w:rPr>
          <w:rFonts w:ascii="Times New Roman" w:hAnsi="Times New Roman"/>
          <w:sz w:val="24"/>
          <w:szCs w:val="24"/>
        </w:rPr>
        <w:t>(Table 2)</w:t>
      </w:r>
      <w:r w:rsidR="00493F6D">
        <w:rPr>
          <w:rFonts w:ascii="Times New Roman" w:hAnsi="Times New Roman"/>
          <w:sz w:val="24"/>
          <w:szCs w:val="24"/>
        </w:rPr>
        <w:t>.</w:t>
      </w:r>
      <w:r>
        <w:rPr>
          <w:rFonts w:ascii="Times New Roman" w:hAnsi="Times New Roman"/>
          <w:sz w:val="24"/>
          <w:szCs w:val="24"/>
        </w:rPr>
        <w:t xml:space="preserve"> The occurrence rate of </w:t>
      </w:r>
      <w:r w:rsidRPr="002847D6">
        <w:rPr>
          <w:rFonts w:ascii="Times New Roman" w:hAnsi="Times New Roman"/>
          <w:i/>
          <w:sz w:val="24"/>
          <w:szCs w:val="24"/>
        </w:rPr>
        <w:t>S.</w:t>
      </w:r>
      <w:r>
        <w:rPr>
          <w:rFonts w:ascii="Times New Roman" w:hAnsi="Times New Roman"/>
          <w:i/>
          <w:sz w:val="24"/>
          <w:szCs w:val="24"/>
        </w:rPr>
        <w:t xml:space="preserve"> </w:t>
      </w:r>
      <w:r w:rsidRPr="00531109">
        <w:rPr>
          <w:rFonts w:ascii="Times New Roman" w:hAnsi="Times New Roman"/>
          <w:sz w:val="24"/>
          <w:szCs w:val="24"/>
        </w:rPr>
        <w:t>Pullorum</w:t>
      </w:r>
      <w:r>
        <w:rPr>
          <w:rFonts w:ascii="Times New Roman" w:hAnsi="Times New Roman"/>
          <w:sz w:val="24"/>
          <w:szCs w:val="24"/>
        </w:rPr>
        <w:t xml:space="preserve"> in Jos-East, Jos-South and Jos-North L.G.As were 54.5%, 36.4% and 9.1% respectively</w:t>
      </w:r>
      <w:r w:rsidRPr="00543E41">
        <w:rPr>
          <w:rFonts w:ascii="Times New Roman" w:hAnsi="Times New Roman"/>
          <w:sz w:val="24"/>
          <w:szCs w:val="24"/>
        </w:rPr>
        <w:t xml:space="preserve">. In addition, </w:t>
      </w:r>
      <w:r>
        <w:rPr>
          <w:rFonts w:ascii="Times New Roman" w:hAnsi="Times New Roman"/>
          <w:sz w:val="24"/>
          <w:szCs w:val="24"/>
        </w:rPr>
        <w:t>there were</w:t>
      </w:r>
      <w:r w:rsidRPr="00543E41">
        <w:rPr>
          <w:rFonts w:ascii="Times New Roman" w:hAnsi="Times New Roman"/>
          <w:sz w:val="24"/>
          <w:szCs w:val="24"/>
        </w:rPr>
        <w:t xml:space="preserve"> mixed infection</w:t>
      </w:r>
      <w:r>
        <w:rPr>
          <w:rFonts w:ascii="Times New Roman" w:hAnsi="Times New Roman"/>
          <w:sz w:val="24"/>
          <w:szCs w:val="24"/>
        </w:rPr>
        <w:t>s</w:t>
      </w:r>
      <w:r w:rsidRPr="00543E41">
        <w:rPr>
          <w:rFonts w:ascii="Times New Roman" w:hAnsi="Times New Roman"/>
          <w:sz w:val="24"/>
          <w:szCs w:val="24"/>
        </w:rPr>
        <w:t xml:space="preserve"> in some samples</w:t>
      </w:r>
      <w:r>
        <w:rPr>
          <w:rFonts w:ascii="Times New Roman" w:hAnsi="Times New Roman"/>
          <w:sz w:val="24"/>
          <w:szCs w:val="24"/>
        </w:rPr>
        <w:t xml:space="preserve"> resulting in 23 isolates.</w:t>
      </w:r>
      <w:r w:rsidR="00082E9A">
        <w:rPr>
          <w:rFonts w:ascii="Times New Roman" w:hAnsi="Times New Roman"/>
          <w:sz w:val="24"/>
          <w:szCs w:val="24"/>
        </w:rPr>
        <w:t xml:space="preserve"> </w:t>
      </w:r>
      <w:r>
        <w:rPr>
          <w:rFonts w:ascii="Times New Roman" w:hAnsi="Times New Roman"/>
          <w:sz w:val="24"/>
          <w:szCs w:val="24"/>
        </w:rPr>
        <w:t xml:space="preserve">Most of the isolates (91.6%) were susceptible to </w:t>
      </w:r>
      <w:r w:rsidR="00B8286A">
        <w:rPr>
          <w:rFonts w:ascii="Times New Roman" w:hAnsi="Times New Roman"/>
          <w:sz w:val="24"/>
          <w:szCs w:val="24"/>
        </w:rPr>
        <w:t>all the</w:t>
      </w:r>
      <w:r>
        <w:rPr>
          <w:rFonts w:ascii="Times New Roman" w:hAnsi="Times New Roman"/>
          <w:sz w:val="24"/>
          <w:szCs w:val="24"/>
        </w:rPr>
        <w:t xml:space="preserve"> antimicrobials</w:t>
      </w:r>
      <w:r w:rsidR="00B8286A">
        <w:rPr>
          <w:rFonts w:ascii="Times New Roman" w:hAnsi="Times New Roman"/>
          <w:sz w:val="24"/>
          <w:szCs w:val="24"/>
        </w:rPr>
        <w:t xml:space="preserve"> tested except</w:t>
      </w:r>
      <w:r>
        <w:rPr>
          <w:rFonts w:ascii="Times New Roman" w:hAnsi="Times New Roman"/>
          <w:sz w:val="24"/>
          <w:szCs w:val="24"/>
        </w:rPr>
        <w:t xml:space="preserve"> </w:t>
      </w:r>
      <w:r w:rsidR="00B8286A">
        <w:rPr>
          <w:rFonts w:ascii="Times New Roman" w:hAnsi="Times New Roman"/>
          <w:sz w:val="24"/>
          <w:szCs w:val="24"/>
        </w:rPr>
        <w:t>colistin and triple sulfa</w:t>
      </w:r>
      <w:r w:rsidR="00F10028">
        <w:rPr>
          <w:rFonts w:ascii="Times New Roman" w:hAnsi="Times New Roman"/>
          <w:sz w:val="24"/>
          <w:szCs w:val="24"/>
        </w:rPr>
        <w:t xml:space="preserve"> (9.1%)</w:t>
      </w:r>
      <w:r w:rsidR="00B8286A">
        <w:rPr>
          <w:rFonts w:ascii="Times New Roman" w:hAnsi="Times New Roman"/>
          <w:sz w:val="24"/>
          <w:szCs w:val="24"/>
        </w:rPr>
        <w:t xml:space="preserve"> to which some isolates were resistant.</w:t>
      </w:r>
      <w:r>
        <w:rPr>
          <w:rFonts w:ascii="Times New Roman" w:hAnsi="Times New Roman"/>
          <w:sz w:val="24"/>
          <w:szCs w:val="24"/>
        </w:rPr>
        <w:t xml:space="preserve"> There was a significant association (P=0.0012) between the presence of </w:t>
      </w:r>
      <w:r w:rsidRPr="00531109">
        <w:rPr>
          <w:rFonts w:ascii="Times New Roman" w:hAnsi="Times New Roman"/>
          <w:i/>
          <w:sz w:val="24"/>
          <w:szCs w:val="24"/>
        </w:rPr>
        <w:t>Salmonella</w:t>
      </w:r>
      <w:r>
        <w:rPr>
          <w:rFonts w:ascii="Times New Roman" w:hAnsi="Times New Roman"/>
          <w:sz w:val="24"/>
          <w:szCs w:val="24"/>
        </w:rPr>
        <w:t xml:space="preserve"> and location. There was also a significant association between the presence of </w:t>
      </w:r>
      <w:r w:rsidRPr="00531109">
        <w:rPr>
          <w:rFonts w:ascii="Times New Roman" w:hAnsi="Times New Roman"/>
          <w:i/>
          <w:sz w:val="24"/>
          <w:szCs w:val="24"/>
        </w:rPr>
        <w:t>Salmonella</w:t>
      </w:r>
      <w:r>
        <w:rPr>
          <w:rFonts w:ascii="Times New Roman" w:hAnsi="Times New Roman"/>
          <w:sz w:val="24"/>
          <w:szCs w:val="24"/>
        </w:rPr>
        <w:t xml:space="preserve"> and management system (P=0.005). However there was no significant association between the presence of </w:t>
      </w:r>
      <w:r w:rsidRPr="008764C2">
        <w:rPr>
          <w:rFonts w:ascii="Times New Roman" w:hAnsi="Times New Roman"/>
          <w:i/>
          <w:sz w:val="24"/>
          <w:szCs w:val="24"/>
        </w:rPr>
        <w:t>Salmonella</w:t>
      </w:r>
      <w:r>
        <w:rPr>
          <w:rFonts w:ascii="Times New Roman" w:hAnsi="Times New Roman"/>
          <w:sz w:val="24"/>
          <w:szCs w:val="24"/>
        </w:rPr>
        <w:t xml:space="preserve"> and age, sex, breed and site.</w:t>
      </w:r>
    </w:p>
    <w:p w:rsidR="009B2133" w:rsidRDefault="009B2133" w:rsidP="001C7B64">
      <w:pPr>
        <w:spacing w:line="480" w:lineRule="auto"/>
        <w:ind w:left="1080" w:right="360"/>
        <w:jc w:val="both"/>
        <w:rPr>
          <w:rFonts w:ascii="Times New Roman" w:hAnsi="Times New Roman"/>
          <w:sz w:val="24"/>
          <w:szCs w:val="24"/>
        </w:rPr>
      </w:pPr>
    </w:p>
    <w:p w:rsidR="009B2133" w:rsidRDefault="009B2133" w:rsidP="001C7B64">
      <w:pPr>
        <w:spacing w:line="480" w:lineRule="auto"/>
        <w:ind w:left="1080" w:right="360"/>
        <w:jc w:val="both"/>
        <w:rPr>
          <w:rFonts w:ascii="Times New Roman" w:hAnsi="Times New Roman"/>
          <w:sz w:val="24"/>
          <w:szCs w:val="24"/>
        </w:rPr>
      </w:pPr>
    </w:p>
    <w:p w:rsidR="009B2133" w:rsidRDefault="009B2133" w:rsidP="001C7B64">
      <w:pPr>
        <w:spacing w:line="480" w:lineRule="auto"/>
        <w:ind w:left="1080" w:right="360"/>
        <w:jc w:val="both"/>
        <w:rPr>
          <w:rFonts w:ascii="Times New Roman" w:hAnsi="Times New Roman"/>
          <w:sz w:val="24"/>
          <w:szCs w:val="24"/>
        </w:rPr>
      </w:pPr>
    </w:p>
    <w:p w:rsidR="00177A60" w:rsidRPr="00593234" w:rsidRDefault="00EF27C1" w:rsidP="001C7B64">
      <w:pPr>
        <w:spacing w:line="480" w:lineRule="auto"/>
        <w:ind w:left="1080" w:right="360"/>
        <w:jc w:val="both"/>
        <w:rPr>
          <w:rFonts w:ascii="Times New Roman" w:hAnsi="Times New Roman"/>
          <w:sz w:val="24"/>
          <w:szCs w:val="24"/>
        </w:rPr>
      </w:pPr>
      <w:r>
        <w:rPr>
          <w:rFonts w:ascii="Times New Roman" w:hAnsi="Times New Roman"/>
          <w:sz w:val="24"/>
          <w:szCs w:val="24"/>
        </w:rPr>
        <w:lastRenderedPageBreak/>
        <w:t xml:space="preserve">Table </w:t>
      </w:r>
      <w:r w:rsidR="00177A60">
        <w:rPr>
          <w:rFonts w:ascii="Times New Roman" w:hAnsi="Times New Roman"/>
          <w:sz w:val="24"/>
          <w:szCs w:val="24"/>
        </w:rPr>
        <w:t>1</w:t>
      </w:r>
      <w:r w:rsidR="00177A60" w:rsidRPr="00593234">
        <w:rPr>
          <w:rFonts w:ascii="Times New Roman" w:hAnsi="Times New Roman"/>
          <w:sz w:val="24"/>
          <w:szCs w:val="24"/>
        </w:rPr>
        <w:t xml:space="preserve">: </w:t>
      </w:r>
      <w:r w:rsidR="00177A60">
        <w:rPr>
          <w:rFonts w:ascii="Times New Roman" w:hAnsi="Times New Roman"/>
          <w:sz w:val="24"/>
          <w:szCs w:val="24"/>
        </w:rPr>
        <w:t xml:space="preserve">Frequency of isolation of </w:t>
      </w:r>
      <w:r w:rsidR="00177A60" w:rsidRPr="00504466">
        <w:rPr>
          <w:rFonts w:ascii="Times New Roman" w:hAnsi="Times New Roman"/>
          <w:i/>
          <w:sz w:val="24"/>
          <w:szCs w:val="24"/>
        </w:rPr>
        <w:t>Salmonella</w:t>
      </w:r>
      <w:r w:rsidR="00177A60">
        <w:rPr>
          <w:rFonts w:ascii="Times New Roman" w:hAnsi="Times New Roman"/>
          <w:sz w:val="24"/>
          <w:szCs w:val="24"/>
        </w:rPr>
        <w:t xml:space="preserve"> based on source of samples</w:t>
      </w:r>
    </w:p>
    <w:p w:rsidR="00177A60" w:rsidRDefault="00D92E77" w:rsidP="001C7B64">
      <w:pPr>
        <w:tabs>
          <w:tab w:val="left" w:pos="1487"/>
        </w:tabs>
        <w:spacing w:line="480" w:lineRule="auto"/>
        <w:ind w:left="1080" w:right="360"/>
        <w:jc w:val="both"/>
        <w:rPr>
          <w:rFonts w:ascii="Times New Roman" w:hAnsi="Times New Roman"/>
          <w:sz w:val="24"/>
          <w:szCs w:val="24"/>
        </w:rPr>
      </w:pP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28" type="#_x0000_t32" style="position:absolute;left:0;text-align:left;margin-left:50.25pt;margin-top:19.75pt;width:353.25pt;height:.75pt;z-index:251662336" o:connectortype="straight"/>
        </w:pict>
      </w:r>
      <w:r w:rsidR="00177A60">
        <w:rPr>
          <w:rFonts w:ascii="Times New Roman" w:hAnsi="Times New Roman"/>
          <w:sz w:val="24"/>
          <w:szCs w:val="24"/>
        </w:rPr>
        <w:tab/>
      </w:r>
    </w:p>
    <w:p w:rsidR="00177A60" w:rsidRPr="00593234" w:rsidRDefault="00D92E77" w:rsidP="001C7B64">
      <w:pPr>
        <w:spacing w:line="480" w:lineRule="auto"/>
        <w:ind w:left="1080" w:right="360"/>
        <w:jc w:val="both"/>
        <w:rPr>
          <w:rFonts w:ascii="Times New Roman" w:hAnsi="Times New Roman"/>
          <w:sz w:val="24"/>
          <w:szCs w:val="24"/>
        </w:rPr>
      </w:pPr>
      <w:r>
        <w:rPr>
          <w:rFonts w:ascii="Times New Roman" w:hAnsi="Times New Roman"/>
          <w:noProof/>
          <w:sz w:val="24"/>
          <w:szCs w:val="24"/>
        </w:rPr>
        <w:pict>
          <v:shape id="_x0000_s1026" type="#_x0000_t32" style="position:absolute;left:0;text-align:left;margin-left:50.25pt;margin-top:19.4pt;width:353.25pt;height:.75pt;z-index:251660288" o:connectortype="straight"/>
        </w:pict>
      </w:r>
      <w:r w:rsidR="00177A60" w:rsidRPr="00593234">
        <w:rPr>
          <w:rFonts w:ascii="Times New Roman" w:hAnsi="Times New Roman"/>
          <w:sz w:val="24"/>
          <w:szCs w:val="24"/>
        </w:rPr>
        <w:t>Site</w:t>
      </w:r>
      <w:r w:rsidR="00177A60" w:rsidRPr="00593234">
        <w:rPr>
          <w:rFonts w:ascii="Times New Roman" w:hAnsi="Times New Roman"/>
          <w:sz w:val="24"/>
          <w:szCs w:val="24"/>
        </w:rPr>
        <w:tab/>
      </w:r>
      <w:r w:rsidR="00177A60" w:rsidRPr="00593234">
        <w:rPr>
          <w:rFonts w:ascii="Times New Roman" w:hAnsi="Times New Roman"/>
          <w:sz w:val="24"/>
          <w:szCs w:val="24"/>
        </w:rPr>
        <w:tab/>
      </w:r>
      <w:r w:rsidR="00177A60" w:rsidRPr="00593234">
        <w:rPr>
          <w:rFonts w:ascii="Times New Roman" w:hAnsi="Times New Roman"/>
          <w:sz w:val="24"/>
          <w:szCs w:val="24"/>
        </w:rPr>
        <w:tab/>
        <w:t>No collected</w:t>
      </w:r>
      <w:r w:rsidR="00177A60" w:rsidRPr="00593234">
        <w:rPr>
          <w:rFonts w:ascii="Times New Roman" w:hAnsi="Times New Roman"/>
          <w:sz w:val="24"/>
          <w:szCs w:val="24"/>
        </w:rPr>
        <w:tab/>
      </w:r>
      <w:r w:rsidR="00177A60" w:rsidRPr="00593234">
        <w:rPr>
          <w:rFonts w:ascii="Times New Roman" w:hAnsi="Times New Roman"/>
          <w:sz w:val="24"/>
          <w:szCs w:val="24"/>
        </w:rPr>
        <w:tab/>
      </w:r>
      <w:r w:rsidR="00177A60" w:rsidRPr="00593234">
        <w:rPr>
          <w:rFonts w:ascii="Times New Roman" w:hAnsi="Times New Roman"/>
          <w:sz w:val="24"/>
          <w:szCs w:val="24"/>
        </w:rPr>
        <w:tab/>
        <w:t>No positive (%)</w:t>
      </w:r>
    </w:p>
    <w:p w:rsidR="00177A60" w:rsidRPr="00593234" w:rsidRDefault="00177A60" w:rsidP="001C7B64">
      <w:pPr>
        <w:spacing w:line="480" w:lineRule="auto"/>
        <w:ind w:left="1080" w:right="360"/>
        <w:jc w:val="both"/>
        <w:rPr>
          <w:rFonts w:ascii="Times New Roman" w:hAnsi="Times New Roman"/>
          <w:sz w:val="24"/>
          <w:szCs w:val="24"/>
        </w:rPr>
      </w:pPr>
      <w:r w:rsidRPr="00593234">
        <w:rPr>
          <w:rFonts w:ascii="Times New Roman" w:hAnsi="Times New Roman"/>
          <w:sz w:val="24"/>
          <w:szCs w:val="24"/>
        </w:rPr>
        <w:t>Cattle farms</w:t>
      </w:r>
      <w:r w:rsidRPr="00593234">
        <w:rPr>
          <w:rFonts w:ascii="Times New Roman" w:hAnsi="Times New Roman"/>
          <w:sz w:val="24"/>
          <w:szCs w:val="24"/>
        </w:rPr>
        <w:tab/>
      </w:r>
      <w:r w:rsidRPr="00593234">
        <w:rPr>
          <w:rFonts w:ascii="Times New Roman" w:hAnsi="Times New Roman"/>
          <w:sz w:val="24"/>
          <w:szCs w:val="24"/>
        </w:rPr>
        <w:tab/>
        <w:t>572</w:t>
      </w:r>
      <w:r w:rsidRPr="00593234">
        <w:rPr>
          <w:rFonts w:ascii="Times New Roman" w:hAnsi="Times New Roman"/>
          <w:sz w:val="24"/>
          <w:szCs w:val="24"/>
        </w:rPr>
        <w:tab/>
      </w:r>
      <w:r w:rsidRPr="00593234">
        <w:rPr>
          <w:rFonts w:ascii="Times New Roman" w:hAnsi="Times New Roman"/>
          <w:sz w:val="24"/>
          <w:szCs w:val="24"/>
        </w:rPr>
        <w:tab/>
      </w:r>
      <w:r w:rsidRPr="00593234">
        <w:rPr>
          <w:rFonts w:ascii="Times New Roman" w:hAnsi="Times New Roman"/>
          <w:sz w:val="24"/>
          <w:szCs w:val="24"/>
        </w:rPr>
        <w:tab/>
      </w:r>
      <w:r w:rsidRPr="00593234">
        <w:rPr>
          <w:rFonts w:ascii="Times New Roman" w:hAnsi="Times New Roman"/>
          <w:sz w:val="24"/>
          <w:szCs w:val="24"/>
        </w:rPr>
        <w:tab/>
        <w:t>19 (3.32)</w:t>
      </w:r>
    </w:p>
    <w:p w:rsidR="00177A60" w:rsidRPr="00593234" w:rsidRDefault="00177A60" w:rsidP="001C7B64">
      <w:pPr>
        <w:spacing w:line="480" w:lineRule="auto"/>
        <w:ind w:left="1080" w:right="360"/>
        <w:jc w:val="both"/>
        <w:rPr>
          <w:rFonts w:ascii="Times New Roman" w:hAnsi="Times New Roman"/>
          <w:sz w:val="24"/>
          <w:szCs w:val="24"/>
        </w:rPr>
      </w:pPr>
      <w:r w:rsidRPr="00593234">
        <w:rPr>
          <w:rFonts w:ascii="Times New Roman" w:hAnsi="Times New Roman"/>
          <w:sz w:val="24"/>
          <w:szCs w:val="24"/>
        </w:rPr>
        <w:t>Abattoir</w:t>
      </w:r>
      <w:r w:rsidRPr="00593234">
        <w:rPr>
          <w:rFonts w:ascii="Times New Roman" w:hAnsi="Times New Roman"/>
          <w:sz w:val="24"/>
          <w:szCs w:val="24"/>
        </w:rPr>
        <w:tab/>
      </w:r>
      <w:r w:rsidRPr="00593234">
        <w:rPr>
          <w:rFonts w:ascii="Times New Roman" w:hAnsi="Times New Roman"/>
          <w:sz w:val="24"/>
          <w:szCs w:val="24"/>
        </w:rPr>
        <w:tab/>
      </w:r>
      <w:r w:rsidRPr="00593234">
        <w:rPr>
          <w:rFonts w:ascii="Times New Roman" w:hAnsi="Times New Roman"/>
          <w:sz w:val="24"/>
          <w:szCs w:val="24"/>
        </w:rPr>
        <w:tab/>
        <w:t>80</w:t>
      </w:r>
      <w:r w:rsidRPr="00593234">
        <w:rPr>
          <w:rFonts w:ascii="Times New Roman" w:hAnsi="Times New Roman"/>
          <w:sz w:val="24"/>
          <w:szCs w:val="24"/>
        </w:rPr>
        <w:tab/>
      </w:r>
      <w:r w:rsidRPr="00593234">
        <w:rPr>
          <w:rFonts w:ascii="Times New Roman" w:hAnsi="Times New Roman"/>
          <w:sz w:val="24"/>
          <w:szCs w:val="24"/>
        </w:rPr>
        <w:tab/>
      </w:r>
      <w:r w:rsidRPr="00593234">
        <w:rPr>
          <w:rFonts w:ascii="Times New Roman" w:hAnsi="Times New Roman"/>
          <w:sz w:val="24"/>
          <w:szCs w:val="24"/>
        </w:rPr>
        <w:tab/>
      </w:r>
      <w:r w:rsidRPr="00593234">
        <w:rPr>
          <w:rFonts w:ascii="Times New Roman" w:hAnsi="Times New Roman"/>
          <w:sz w:val="24"/>
          <w:szCs w:val="24"/>
        </w:rPr>
        <w:tab/>
        <w:t>2 (2.5)</w:t>
      </w:r>
    </w:p>
    <w:p w:rsidR="00177A60" w:rsidRPr="00593234" w:rsidRDefault="00D92E77" w:rsidP="001C7B64">
      <w:pPr>
        <w:spacing w:line="480" w:lineRule="auto"/>
        <w:ind w:left="1080" w:right="360"/>
        <w:jc w:val="both"/>
        <w:rPr>
          <w:rFonts w:ascii="Times New Roman" w:hAnsi="Times New Roman"/>
          <w:sz w:val="24"/>
          <w:szCs w:val="24"/>
        </w:rPr>
      </w:pPr>
      <w:r>
        <w:rPr>
          <w:rFonts w:ascii="Times New Roman" w:hAnsi="Times New Roman"/>
          <w:noProof/>
          <w:sz w:val="24"/>
          <w:szCs w:val="24"/>
        </w:rPr>
        <w:pict>
          <v:shape id="_x0000_s1027" type="#_x0000_t32" style="position:absolute;left:0;text-align:left;margin-left:45.75pt;margin-top:28.1pt;width:353.25pt;height:.75pt;z-index:251661312" o:connectortype="straight"/>
        </w:pict>
      </w:r>
      <w:r w:rsidR="00177A60" w:rsidRPr="00593234">
        <w:rPr>
          <w:rFonts w:ascii="Times New Roman" w:hAnsi="Times New Roman"/>
          <w:sz w:val="24"/>
          <w:szCs w:val="24"/>
        </w:rPr>
        <w:t>Control post</w:t>
      </w:r>
      <w:r w:rsidR="00177A60" w:rsidRPr="00593234">
        <w:rPr>
          <w:rFonts w:ascii="Times New Roman" w:hAnsi="Times New Roman"/>
          <w:sz w:val="24"/>
          <w:szCs w:val="24"/>
        </w:rPr>
        <w:tab/>
      </w:r>
      <w:r w:rsidR="00177A60" w:rsidRPr="00593234">
        <w:rPr>
          <w:rFonts w:ascii="Times New Roman" w:hAnsi="Times New Roman"/>
          <w:sz w:val="24"/>
          <w:szCs w:val="24"/>
        </w:rPr>
        <w:tab/>
        <w:t>60</w:t>
      </w:r>
      <w:r w:rsidR="00177A60" w:rsidRPr="00593234">
        <w:rPr>
          <w:rFonts w:ascii="Times New Roman" w:hAnsi="Times New Roman"/>
          <w:sz w:val="24"/>
          <w:szCs w:val="24"/>
        </w:rPr>
        <w:tab/>
      </w:r>
      <w:r w:rsidR="00177A60" w:rsidRPr="00593234">
        <w:rPr>
          <w:rFonts w:ascii="Times New Roman" w:hAnsi="Times New Roman"/>
          <w:sz w:val="24"/>
          <w:szCs w:val="24"/>
        </w:rPr>
        <w:tab/>
      </w:r>
      <w:r w:rsidR="00177A60" w:rsidRPr="00593234">
        <w:rPr>
          <w:rFonts w:ascii="Times New Roman" w:hAnsi="Times New Roman"/>
          <w:sz w:val="24"/>
          <w:szCs w:val="24"/>
        </w:rPr>
        <w:tab/>
      </w:r>
      <w:r w:rsidR="00177A60" w:rsidRPr="00593234">
        <w:rPr>
          <w:rFonts w:ascii="Times New Roman" w:hAnsi="Times New Roman"/>
          <w:sz w:val="24"/>
          <w:szCs w:val="24"/>
        </w:rPr>
        <w:tab/>
        <w:t>0 (0)</w:t>
      </w:r>
    </w:p>
    <w:p w:rsidR="00177A60" w:rsidRPr="00593234" w:rsidRDefault="00D92E77" w:rsidP="001C7B64">
      <w:pPr>
        <w:spacing w:line="480" w:lineRule="auto"/>
        <w:ind w:left="1080" w:right="360"/>
        <w:jc w:val="both"/>
        <w:rPr>
          <w:rFonts w:ascii="Times New Roman" w:hAnsi="Times New Roman"/>
          <w:sz w:val="24"/>
          <w:szCs w:val="24"/>
        </w:rPr>
      </w:pPr>
      <w:r>
        <w:rPr>
          <w:rFonts w:ascii="Times New Roman" w:hAnsi="Times New Roman"/>
          <w:noProof/>
          <w:sz w:val="24"/>
          <w:szCs w:val="24"/>
        </w:rPr>
        <w:pict>
          <v:shape id="_x0000_s1029" type="#_x0000_t32" style="position:absolute;left:0;text-align:left;margin-left:45.75pt;margin-top:25.75pt;width:353.25pt;height:.75pt;z-index:251663360" o:connectortype="straight"/>
        </w:pict>
      </w:r>
      <w:r w:rsidR="00177A60" w:rsidRPr="00593234">
        <w:rPr>
          <w:rFonts w:ascii="Times New Roman" w:hAnsi="Times New Roman"/>
          <w:sz w:val="24"/>
          <w:szCs w:val="24"/>
        </w:rPr>
        <w:t>Total</w:t>
      </w:r>
      <w:r w:rsidR="00177A60" w:rsidRPr="00593234">
        <w:rPr>
          <w:rFonts w:ascii="Times New Roman" w:hAnsi="Times New Roman"/>
          <w:sz w:val="24"/>
          <w:szCs w:val="24"/>
        </w:rPr>
        <w:tab/>
      </w:r>
      <w:r w:rsidR="00177A60" w:rsidRPr="00593234">
        <w:rPr>
          <w:rFonts w:ascii="Times New Roman" w:hAnsi="Times New Roman"/>
          <w:sz w:val="24"/>
          <w:szCs w:val="24"/>
        </w:rPr>
        <w:tab/>
      </w:r>
      <w:r w:rsidR="00177A60" w:rsidRPr="00593234">
        <w:rPr>
          <w:rFonts w:ascii="Times New Roman" w:hAnsi="Times New Roman"/>
          <w:sz w:val="24"/>
          <w:szCs w:val="24"/>
        </w:rPr>
        <w:tab/>
        <w:t>712</w:t>
      </w:r>
      <w:r w:rsidR="00177A60" w:rsidRPr="00593234">
        <w:rPr>
          <w:rFonts w:ascii="Times New Roman" w:hAnsi="Times New Roman"/>
          <w:sz w:val="24"/>
          <w:szCs w:val="24"/>
        </w:rPr>
        <w:tab/>
      </w:r>
      <w:r w:rsidR="00177A60" w:rsidRPr="00593234">
        <w:rPr>
          <w:rFonts w:ascii="Times New Roman" w:hAnsi="Times New Roman"/>
          <w:sz w:val="24"/>
          <w:szCs w:val="24"/>
        </w:rPr>
        <w:tab/>
      </w:r>
      <w:r w:rsidR="00177A60" w:rsidRPr="00593234">
        <w:rPr>
          <w:rFonts w:ascii="Times New Roman" w:hAnsi="Times New Roman"/>
          <w:sz w:val="24"/>
          <w:szCs w:val="24"/>
        </w:rPr>
        <w:tab/>
      </w:r>
      <w:r w:rsidR="00177A60" w:rsidRPr="00593234">
        <w:rPr>
          <w:rFonts w:ascii="Times New Roman" w:hAnsi="Times New Roman"/>
          <w:sz w:val="24"/>
          <w:szCs w:val="24"/>
        </w:rPr>
        <w:tab/>
        <w:t>21 (2.95)</w:t>
      </w:r>
    </w:p>
    <w:p w:rsidR="00177A60" w:rsidRDefault="00177A60" w:rsidP="001C7B64">
      <w:pPr>
        <w:tabs>
          <w:tab w:val="left" w:pos="2745"/>
        </w:tabs>
        <w:spacing w:line="480" w:lineRule="auto"/>
        <w:ind w:left="1080" w:right="360"/>
        <w:jc w:val="both"/>
        <w:rPr>
          <w:rFonts w:ascii="Times New Roman" w:hAnsi="Times New Roman"/>
          <w:i/>
          <w:sz w:val="24"/>
          <w:szCs w:val="24"/>
        </w:rPr>
      </w:pPr>
      <w:r>
        <w:rPr>
          <w:rFonts w:ascii="Times New Roman" w:hAnsi="Times New Roman"/>
          <w:sz w:val="24"/>
          <w:szCs w:val="24"/>
        </w:rPr>
        <w:t>P = 0.3401</w:t>
      </w:r>
    </w:p>
    <w:p w:rsidR="00177A60" w:rsidRPr="00804DB6" w:rsidRDefault="00EF27C1" w:rsidP="001C7B64">
      <w:pPr>
        <w:spacing w:line="240" w:lineRule="auto"/>
        <w:ind w:left="2340" w:right="360" w:hanging="2340"/>
        <w:jc w:val="both"/>
        <w:rPr>
          <w:rFonts w:ascii="Times New Roman" w:hAnsi="Times New Roman"/>
          <w:sz w:val="24"/>
          <w:szCs w:val="24"/>
        </w:rPr>
      </w:pPr>
      <w:r>
        <w:rPr>
          <w:rFonts w:ascii="Times New Roman" w:hAnsi="Times New Roman"/>
          <w:bCs/>
          <w:sz w:val="24"/>
          <w:szCs w:val="24"/>
        </w:rPr>
        <w:t xml:space="preserve">                  Table </w:t>
      </w:r>
      <w:r w:rsidR="00177A60">
        <w:rPr>
          <w:rFonts w:ascii="Times New Roman" w:hAnsi="Times New Roman"/>
          <w:bCs/>
          <w:sz w:val="24"/>
          <w:szCs w:val="24"/>
        </w:rPr>
        <w:t>2</w:t>
      </w:r>
      <w:r w:rsidR="00177A60" w:rsidRPr="00804DB6">
        <w:rPr>
          <w:rFonts w:ascii="Times New Roman" w:hAnsi="Times New Roman"/>
          <w:bCs/>
          <w:sz w:val="24"/>
          <w:szCs w:val="24"/>
        </w:rPr>
        <w:t xml:space="preserve">: Distribution of </w:t>
      </w:r>
      <w:r w:rsidR="00177A60" w:rsidRPr="00804DB6">
        <w:rPr>
          <w:rFonts w:ascii="Times New Roman" w:hAnsi="Times New Roman"/>
          <w:bCs/>
          <w:i/>
          <w:iCs/>
          <w:sz w:val="24"/>
          <w:szCs w:val="24"/>
        </w:rPr>
        <w:t>Salmonella</w:t>
      </w:r>
      <w:r w:rsidR="00177A60">
        <w:rPr>
          <w:rFonts w:ascii="Times New Roman" w:hAnsi="Times New Roman"/>
          <w:bCs/>
          <w:sz w:val="24"/>
          <w:szCs w:val="24"/>
        </w:rPr>
        <w:t xml:space="preserve"> serotypes isolated from</w:t>
      </w:r>
      <w:r w:rsidR="00177A60" w:rsidRPr="00804DB6">
        <w:rPr>
          <w:rFonts w:ascii="Times New Roman" w:hAnsi="Times New Roman"/>
          <w:bCs/>
          <w:sz w:val="24"/>
          <w:szCs w:val="24"/>
        </w:rPr>
        <w:t xml:space="preserve"> the three</w:t>
      </w:r>
      <w:r w:rsidR="00177A60">
        <w:rPr>
          <w:rFonts w:ascii="Times New Roman" w:hAnsi="Times New Roman"/>
          <w:bCs/>
          <w:sz w:val="24"/>
          <w:szCs w:val="24"/>
        </w:rPr>
        <w:t xml:space="preserve"> sampling sites</w:t>
      </w:r>
      <w:r w:rsidR="00177A60" w:rsidRPr="00804DB6">
        <w:rPr>
          <w:rFonts w:ascii="Times New Roman" w:hAnsi="Times New Roman"/>
          <w:bCs/>
          <w:sz w:val="24"/>
          <w:szCs w:val="24"/>
        </w:rPr>
        <w:t xml:space="preserve"> </w:t>
      </w:r>
    </w:p>
    <w:tbl>
      <w:tblPr>
        <w:tblW w:w="7578"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78"/>
      </w:tblGrid>
      <w:tr w:rsidR="00177A60" w:rsidRPr="0032572E" w:rsidTr="00364E4E">
        <w:trPr>
          <w:trHeight w:val="480"/>
        </w:trPr>
        <w:tc>
          <w:tcPr>
            <w:tcW w:w="7578" w:type="dxa"/>
            <w:tcBorders>
              <w:left w:val="nil"/>
              <w:bottom w:val="single" w:sz="4" w:space="0" w:color="auto"/>
              <w:right w:val="nil"/>
            </w:tcBorders>
          </w:tcPr>
          <w:p w:rsidR="00177A60" w:rsidRPr="0032572E" w:rsidRDefault="00177A60" w:rsidP="001C7B64">
            <w:pPr>
              <w:spacing w:before="240" w:after="0" w:line="480" w:lineRule="auto"/>
              <w:ind w:right="360"/>
              <w:jc w:val="both"/>
              <w:rPr>
                <w:rFonts w:ascii="Times New Roman" w:hAnsi="Times New Roman"/>
                <w:sz w:val="24"/>
                <w:szCs w:val="24"/>
              </w:rPr>
            </w:pPr>
            <w:r>
              <w:rPr>
                <w:rFonts w:ascii="Times New Roman" w:eastAsia="Times New Roman" w:hAnsi="Times New Roman"/>
                <w:color w:val="000000"/>
                <w:sz w:val="24"/>
                <w:szCs w:val="24"/>
              </w:rPr>
              <w:t xml:space="preserve">Serotypes </w:t>
            </w:r>
            <w:r>
              <w:rPr>
                <w:rFonts w:ascii="Times New Roman" w:eastAsia="Times New Roman" w:hAnsi="Times New Roman"/>
                <w:color w:val="000000"/>
                <w:sz w:val="24"/>
                <w:szCs w:val="24"/>
              </w:rPr>
              <w:tab/>
              <w:t>Farms</w:t>
            </w:r>
            <w:r w:rsidRPr="0032572E">
              <w:rPr>
                <w:rFonts w:ascii="Times New Roman" w:eastAsia="Times New Roman" w:hAnsi="Times New Roman"/>
                <w:color w:val="000000"/>
                <w:sz w:val="24"/>
                <w:szCs w:val="24"/>
              </w:rPr>
              <w:t xml:space="preserve"> </w:t>
            </w:r>
            <w:r w:rsidRPr="0032572E">
              <w:rPr>
                <w:rFonts w:ascii="Times New Roman" w:eastAsia="Times New Roman" w:hAnsi="Times New Roman"/>
                <w:color w:val="000000"/>
                <w:sz w:val="24"/>
                <w:szCs w:val="24"/>
              </w:rPr>
              <w:tab/>
            </w:r>
            <w:r>
              <w:rPr>
                <w:rFonts w:ascii="Times New Roman" w:eastAsia="Times New Roman" w:hAnsi="Times New Roman"/>
                <w:color w:val="000000"/>
                <w:sz w:val="24"/>
                <w:szCs w:val="24"/>
              </w:rPr>
              <w:t xml:space="preserve">        Abattoir           </w:t>
            </w:r>
            <w:r w:rsidRPr="0032572E">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Control-post</w:t>
            </w:r>
            <w:r w:rsidRPr="0032572E">
              <w:rPr>
                <w:rFonts w:ascii="Times New Roman" w:eastAsia="Times New Roman" w:hAnsi="Times New Roman"/>
                <w:color w:val="000000"/>
                <w:sz w:val="24"/>
                <w:szCs w:val="24"/>
              </w:rPr>
              <w:t xml:space="preserve"> </w:t>
            </w:r>
            <w:r w:rsidRPr="0032572E">
              <w:rPr>
                <w:rFonts w:ascii="Times New Roman" w:eastAsia="Times New Roman" w:hAnsi="Times New Roman"/>
                <w:color w:val="000000"/>
                <w:sz w:val="24"/>
                <w:szCs w:val="24"/>
              </w:rPr>
              <w:tab/>
              <w:t>Total (%)</w:t>
            </w:r>
          </w:p>
        </w:tc>
      </w:tr>
      <w:tr w:rsidR="00177A60" w:rsidRPr="0032572E" w:rsidTr="00364E4E">
        <w:trPr>
          <w:trHeight w:val="2100"/>
        </w:trPr>
        <w:tc>
          <w:tcPr>
            <w:tcW w:w="7578" w:type="dxa"/>
            <w:tcBorders>
              <w:top w:val="single" w:sz="4" w:space="0" w:color="auto"/>
              <w:left w:val="nil"/>
              <w:bottom w:val="single" w:sz="4" w:space="0" w:color="auto"/>
              <w:right w:val="nil"/>
            </w:tcBorders>
          </w:tcPr>
          <w:p w:rsidR="00EF27C1" w:rsidRDefault="00EF27C1" w:rsidP="001C7B64">
            <w:pPr>
              <w:spacing w:after="0" w:line="480" w:lineRule="auto"/>
              <w:ind w:right="360"/>
              <w:jc w:val="both"/>
              <w:rPr>
                <w:rFonts w:ascii="Times New Roman" w:eastAsia="Times New Roman" w:hAnsi="Times New Roman"/>
                <w:i/>
                <w:color w:val="000000"/>
                <w:sz w:val="24"/>
                <w:szCs w:val="24"/>
              </w:rPr>
            </w:pPr>
          </w:p>
          <w:p w:rsidR="00177A60" w:rsidRPr="0032572E" w:rsidRDefault="00177A60" w:rsidP="001C7B64">
            <w:pPr>
              <w:spacing w:after="0" w:line="480" w:lineRule="auto"/>
              <w:ind w:right="360"/>
              <w:jc w:val="both"/>
              <w:rPr>
                <w:rFonts w:ascii="Times New Roman" w:eastAsia="Times New Roman" w:hAnsi="Times New Roman"/>
                <w:color w:val="000000"/>
                <w:sz w:val="24"/>
                <w:szCs w:val="24"/>
              </w:rPr>
            </w:pPr>
            <w:r w:rsidRPr="0032572E">
              <w:rPr>
                <w:rFonts w:ascii="Times New Roman" w:eastAsia="Times New Roman" w:hAnsi="Times New Roman"/>
                <w:i/>
                <w:color w:val="000000"/>
                <w:sz w:val="24"/>
                <w:szCs w:val="24"/>
              </w:rPr>
              <w:t xml:space="preserve">S. </w:t>
            </w:r>
            <w:r w:rsidRPr="00E21713">
              <w:rPr>
                <w:rFonts w:ascii="Times New Roman" w:eastAsia="Times New Roman" w:hAnsi="Times New Roman"/>
                <w:color w:val="000000"/>
                <w:sz w:val="24"/>
                <w:szCs w:val="24"/>
              </w:rPr>
              <w:t>Pullorum</w:t>
            </w:r>
            <w:r>
              <w:rPr>
                <w:rFonts w:ascii="Times New Roman" w:eastAsia="Times New Roman" w:hAnsi="Times New Roman"/>
                <w:color w:val="000000"/>
                <w:sz w:val="24"/>
                <w:szCs w:val="24"/>
              </w:rPr>
              <w:tab/>
              <w:t>9</w:t>
            </w:r>
            <w:r w:rsidRPr="0032572E">
              <w:rPr>
                <w:rFonts w:ascii="Times New Roman" w:eastAsia="Times New Roman" w:hAnsi="Times New Roman"/>
                <w:color w:val="000000"/>
                <w:sz w:val="24"/>
                <w:szCs w:val="24"/>
              </w:rPr>
              <w:tab/>
            </w:r>
            <w:r w:rsidRPr="0032572E">
              <w:rPr>
                <w:rFonts w:ascii="Times New Roman" w:eastAsia="Times New Roman" w:hAnsi="Times New Roman"/>
                <w:color w:val="000000"/>
                <w:sz w:val="24"/>
                <w:szCs w:val="24"/>
              </w:rPr>
              <w:tab/>
              <w:t>1</w:t>
            </w:r>
            <w:r w:rsidRPr="0032572E">
              <w:rPr>
                <w:rFonts w:ascii="Times New Roman" w:eastAsia="Times New Roman" w:hAnsi="Times New Roman"/>
                <w:color w:val="000000"/>
                <w:sz w:val="24"/>
                <w:szCs w:val="24"/>
              </w:rPr>
              <w:tab/>
            </w:r>
            <w:r w:rsidRPr="0032572E">
              <w:rPr>
                <w:rFonts w:ascii="Times New Roman" w:eastAsia="Times New Roman" w:hAnsi="Times New Roman"/>
                <w:color w:val="000000"/>
                <w:sz w:val="24"/>
                <w:szCs w:val="24"/>
              </w:rPr>
              <w:tab/>
            </w:r>
            <w:r>
              <w:rPr>
                <w:rFonts w:ascii="Times New Roman" w:eastAsia="Times New Roman" w:hAnsi="Times New Roman"/>
                <w:color w:val="000000"/>
                <w:sz w:val="24"/>
                <w:szCs w:val="24"/>
              </w:rPr>
              <w:t xml:space="preserve">0                    </w:t>
            </w:r>
            <w:r w:rsidRPr="0032572E">
              <w:rPr>
                <w:rFonts w:ascii="Times New Roman" w:eastAsia="Times New Roman" w:hAnsi="Times New Roman"/>
                <w:color w:val="000000"/>
                <w:sz w:val="24"/>
                <w:szCs w:val="24"/>
              </w:rPr>
              <w:t>10  (43.48)</w:t>
            </w:r>
          </w:p>
          <w:p w:rsidR="00177A60" w:rsidRPr="0032572E" w:rsidRDefault="00177A60" w:rsidP="001C7B64">
            <w:pPr>
              <w:spacing w:after="0" w:line="480" w:lineRule="auto"/>
              <w:ind w:right="360"/>
              <w:jc w:val="both"/>
              <w:rPr>
                <w:rFonts w:ascii="Times New Roman" w:eastAsia="Times New Roman" w:hAnsi="Times New Roman"/>
                <w:i/>
                <w:color w:val="000000"/>
                <w:sz w:val="24"/>
                <w:szCs w:val="24"/>
              </w:rPr>
            </w:pPr>
            <w:r w:rsidRPr="0032572E">
              <w:rPr>
                <w:rFonts w:ascii="Times New Roman" w:eastAsia="Times New Roman" w:hAnsi="Times New Roman"/>
                <w:i/>
                <w:color w:val="000000"/>
                <w:sz w:val="24"/>
                <w:szCs w:val="24"/>
              </w:rPr>
              <w:t xml:space="preserve">S. </w:t>
            </w:r>
            <w:r w:rsidRPr="00E21713">
              <w:rPr>
                <w:rFonts w:ascii="Times New Roman" w:eastAsia="Times New Roman" w:hAnsi="Times New Roman"/>
                <w:color w:val="000000"/>
                <w:sz w:val="24"/>
                <w:szCs w:val="24"/>
              </w:rPr>
              <w:t>Poona</w:t>
            </w:r>
            <w:r w:rsidRPr="0032572E">
              <w:rPr>
                <w:rFonts w:ascii="Times New Roman" w:eastAsia="Times New Roman" w:hAnsi="Times New Roman"/>
                <w:i/>
                <w:color w:val="000000"/>
                <w:sz w:val="24"/>
                <w:szCs w:val="24"/>
              </w:rPr>
              <w:tab/>
            </w:r>
            <w:r>
              <w:rPr>
                <w:rFonts w:ascii="Times New Roman" w:eastAsia="Times New Roman" w:hAnsi="Times New Roman"/>
                <w:color w:val="000000"/>
                <w:sz w:val="24"/>
                <w:szCs w:val="24"/>
              </w:rPr>
              <w:t>2</w:t>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t>1</w:t>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t>0</w:t>
            </w:r>
            <w:r w:rsidRPr="0032572E">
              <w:rPr>
                <w:rFonts w:ascii="Times New Roman" w:eastAsia="Times New Roman" w:hAnsi="Times New Roman"/>
                <w:color w:val="000000"/>
                <w:sz w:val="24"/>
                <w:szCs w:val="24"/>
              </w:rPr>
              <w:tab/>
            </w:r>
            <w:r w:rsidRPr="0032572E">
              <w:rPr>
                <w:rFonts w:ascii="Times New Roman" w:eastAsia="Times New Roman" w:hAnsi="Times New Roman"/>
                <w:color w:val="000000"/>
                <w:sz w:val="24"/>
                <w:szCs w:val="24"/>
              </w:rPr>
              <w:tab/>
              <w:t>3   (13.04)</w:t>
            </w:r>
            <w:r w:rsidRPr="0032572E">
              <w:rPr>
                <w:rFonts w:ascii="Times New Roman" w:eastAsia="Times New Roman" w:hAnsi="Times New Roman"/>
                <w:i/>
                <w:color w:val="000000"/>
                <w:sz w:val="24"/>
                <w:szCs w:val="24"/>
              </w:rPr>
              <w:t xml:space="preserve"> </w:t>
            </w:r>
          </w:p>
          <w:p w:rsidR="00177A60" w:rsidRPr="0032572E" w:rsidRDefault="00177A60" w:rsidP="001C7B64">
            <w:pPr>
              <w:spacing w:after="0" w:line="480" w:lineRule="auto"/>
              <w:ind w:right="360"/>
              <w:jc w:val="both"/>
              <w:rPr>
                <w:rFonts w:ascii="Times New Roman" w:eastAsia="Times New Roman" w:hAnsi="Times New Roman"/>
                <w:i/>
                <w:color w:val="000000"/>
                <w:sz w:val="24"/>
                <w:szCs w:val="24"/>
              </w:rPr>
            </w:pPr>
            <w:r w:rsidRPr="0032572E">
              <w:rPr>
                <w:rFonts w:ascii="Times New Roman" w:eastAsia="Times New Roman" w:hAnsi="Times New Roman"/>
                <w:i/>
                <w:color w:val="000000"/>
                <w:sz w:val="24"/>
                <w:szCs w:val="24"/>
              </w:rPr>
              <w:t xml:space="preserve">S. </w:t>
            </w:r>
            <w:r w:rsidRPr="00E21713">
              <w:rPr>
                <w:rFonts w:ascii="Times New Roman" w:eastAsia="Times New Roman" w:hAnsi="Times New Roman"/>
                <w:color w:val="000000"/>
                <w:sz w:val="24"/>
                <w:szCs w:val="24"/>
              </w:rPr>
              <w:t>Rubislaw</w:t>
            </w:r>
            <w:r w:rsidRPr="0032572E">
              <w:rPr>
                <w:rFonts w:ascii="Times New Roman" w:eastAsia="Times New Roman" w:hAnsi="Times New Roman"/>
                <w:i/>
                <w:color w:val="000000"/>
                <w:sz w:val="24"/>
                <w:szCs w:val="24"/>
              </w:rPr>
              <w:tab/>
            </w:r>
            <w:r>
              <w:rPr>
                <w:rFonts w:ascii="Times New Roman" w:eastAsia="Times New Roman" w:hAnsi="Times New Roman"/>
                <w:color w:val="000000"/>
                <w:sz w:val="24"/>
                <w:szCs w:val="24"/>
              </w:rPr>
              <w:t>2</w:t>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t>_</w:t>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t>0</w:t>
            </w:r>
            <w:r w:rsidRPr="0032572E">
              <w:rPr>
                <w:rFonts w:ascii="Times New Roman" w:eastAsia="Times New Roman" w:hAnsi="Times New Roman"/>
                <w:color w:val="000000"/>
                <w:sz w:val="24"/>
                <w:szCs w:val="24"/>
              </w:rPr>
              <w:tab/>
            </w:r>
            <w:r w:rsidRPr="0032572E">
              <w:rPr>
                <w:rFonts w:ascii="Times New Roman" w:eastAsia="Times New Roman" w:hAnsi="Times New Roman"/>
                <w:color w:val="000000"/>
                <w:sz w:val="24"/>
                <w:szCs w:val="24"/>
              </w:rPr>
              <w:tab/>
              <w:t>2   (8.70)</w:t>
            </w:r>
          </w:p>
          <w:p w:rsidR="00177A60" w:rsidRPr="0032572E" w:rsidRDefault="00177A60" w:rsidP="001C7B64">
            <w:pPr>
              <w:spacing w:after="0" w:line="480" w:lineRule="auto"/>
              <w:ind w:right="360"/>
              <w:jc w:val="both"/>
              <w:rPr>
                <w:rFonts w:ascii="Times New Roman" w:eastAsia="Times New Roman" w:hAnsi="Times New Roman"/>
                <w:color w:val="000000"/>
                <w:sz w:val="24"/>
                <w:szCs w:val="24"/>
              </w:rPr>
            </w:pPr>
            <w:r w:rsidRPr="0032572E">
              <w:rPr>
                <w:rFonts w:ascii="Times New Roman" w:eastAsia="Times New Roman" w:hAnsi="Times New Roman"/>
                <w:i/>
                <w:color w:val="000000"/>
                <w:sz w:val="24"/>
                <w:szCs w:val="24"/>
              </w:rPr>
              <w:t xml:space="preserve">S. </w:t>
            </w:r>
            <w:r w:rsidRPr="00E21713">
              <w:rPr>
                <w:rFonts w:ascii="Times New Roman" w:eastAsia="Times New Roman" w:hAnsi="Times New Roman"/>
                <w:color w:val="000000"/>
                <w:sz w:val="24"/>
                <w:szCs w:val="24"/>
              </w:rPr>
              <w:t>Hull</w:t>
            </w:r>
            <w:r w:rsidRPr="0032572E">
              <w:rPr>
                <w:rFonts w:ascii="Times New Roman" w:eastAsia="Times New Roman" w:hAnsi="Times New Roman"/>
                <w:i/>
                <w:color w:val="000000"/>
                <w:sz w:val="24"/>
                <w:szCs w:val="24"/>
              </w:rPr>
              <w:tab/>
            </w:r>
            <w:r w:rsidRPr="0032572E">
              <w:rPr>
                <w:rFonts w:ascii="Times New Roman" w:eastAsia="Times New Roman" w:hAnsi="Times New Roman"/>
                <w:i/>
                <w:color w:val="000000"/>
                <w:sz w:val="24"/>
                <w:szCs w:val="24"/>
              </w:rPr>
              <w:tab/>
            </w:r>
            <w:r>
              <w:rPr>
                <w:rFonts w:ascii="Times New Roman" w:eastAsia="Times New Roman" w:hAnsi="Times New Roman"/>
                <w:color w:val="000000"/>
                <w:sz w:val="24"/>
                <w:szCs w:val="24"/>
              </w:rPr>
              <w:t>7</w:t>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t>1</w:t>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t>0</w:t>
            </w:r>
            <w:r w:rsidRPr="0032572E">
              <w:rPr>
                <w:rFonts w:ascii="Times New Roman" w:eastAsia="Times New Roman" w:hAnsi="Times New Roman"/>
                <w:color w:val="000000"/>
                <w:sz w:val="24"/>
                <w:szCs w:val="24"/>
              </w:rPr>
              <w:tab/>
            </w:r>
            <w:r w:rsidRPr="0032572E">
              <w:rPr>
                <w:rFonts w:ascii="Times New Roman" w:eastAsia="Times New Roman" w:hAnsi="Times New Roman"/>
                <w:color w:val="000000"/>
                <w:sz w:val="24"/>
                <w:szCs w:val="24"/>
              </w:rPr>
              <w:tab/>
              <w:t>8   (34.8)</w:t>
            </w:r>
          </w:p>
        </w:tc>
      </w:tr>
      <w:tr w:rsidR="00177A60" w:rsidRPr="0032572E" w:rsidTr="00364E4E">
        <w:trPr>
          <w:trHeight w:val="512"/>
        </w:trPr>
        <w:tc>
          <w:tcPr>
            <w:tcW w:w="7578" w:type="dxa"/>
            <w:tcBorders>
              <w:top w:val="single" w:sz="4" w:space="0" w:color="auto"/>
              <w:left w:val="nil"/>
              <w:right w:val="nil"/>
            </w:tcBorders>
            <w:vAlign w:val="bottom"/>
          </w:tcPr>
          <w:p w:rsidR="00177A60" w:rsidRPr="0032572E" w:rsidRDefault="00177A60" w:rsidP="001C7B64">
            <w:pPr>
              <w:spacing w:after="0" w:line="480" w:lineRule="auto"/>
              <w:ind w:left="1080" w:right="360"/>
              <w:jc w:val="both"/>
              <w:rPr>
                <w:rFonts w:ascii="Times New Roman" w:hAnsi="Times New Roman"/>
                <w:sz w:val="10"/>
                <w:szCs w:val="24"/>
              </w:rPr>
            </w:pPr>
          </w:p>
          <w:p w:rsidR="00177A60" w:rsidRPr="0032572E" w:rsidRDefault="00177A60" w:rsidP="001C7B64">
            <w:pPr>
              <w:spacing w:after="0" w:line="480" w:lineRule="auto"/>
              <w:ind w:right="360"/>
              <w:jc w:val="both"/>
              <w:rPr>
                <w:rFonts w:ascii="Times New Roman" w:hAnsi="Times New Roman"/>
                <w:sz w:val="24"/>
                <w:szCs w:val="24"/>
              </w:rPr>
            </w:pPr>
            <w:r w:rsidRPr="0032572E">
              <w:rPr>
                <w:rFonts w:ascii="Times New Roman" w:hAnsi="Times New Roman"/>
                <w:sz w:val="24"/>
                <w:szCs w:val="24"/>
              </w:rPr>
              <w:t>T</w:t>
            </w:r>
            <w:r>
              <w:rPr>
                <w:rFonts w:ascii="Times New Roman" w:hAnsi="Times New Roman"/>
                <w:sz w:val="24"/>
                <w:szCs w:val="24"/>
              </w:rPr>
              <w:t xml:space="preserve">otal    </w:t>
            </w:r>
            <w:r>
              <w:rPr>
                <w:rFonts w:ascii="Times New Roman" w:hAnsi="Times New Roman"/>
                <w:sz w:val="24"/>
                <w:szCs w:val="24"/>
              </w:rPr>
              <w:tab/>
              <w:t>12</w:t>
            </w:r>
            <w:r>
              <w:rPr>
                <w:rFonts w:ascii="Times New Roman" w:hAnsi="Times New Roman"/>
                <w:sz w:val="24"/>
                <w:szCs w:val="24"/>
              </w:rPr>
              <w:tab/>
            </w:r>
            <w:r>
              <w:rPr>
                <w:rFonts w:ascii="Times New Roman" w:hAnsi="Times New Roman"/>
                <w:sz w:val="24"/>
                <w:szCs w:val="24"/>
              </w:rPr>
              <w:tab/>
              <w:t>3</w:t>
            </w:r>
            <w:r>
              <w:rPr>
                <w:rFonts w:ascii="Times New Roman" w:hAnsi="Times New Roman"/>
                <w:sz w:val="24"/>
                <w:szCs w:val="24"/>
              </w:rPr>
              <w:tab/>
            </w:r>
            <w:r>
              <w:rPr>
                <w:rFonts w:ascii="Times New Roman" w:hAnsi="Times New Roman"/>
                <w:sz w:val="24"/>
                <w:szCs w:val="24"/>
              </w:rPr>
              <w:tab/>
              <w:t>0</w:t>
            </w:r>
            <w:r w:rsidRPr="0032572E">
              <w:rPr>
                <w:rFonts w:ascii="Times New Roman" w:hAnsi="Times New Roman"/>
                <w:sz w:val="24"/>
                <w:szCs w:val="24"/>
              </w:rPr>
              <w:tab/>
              <w:t xml:space="preserve">           23 (100.02)</w:t>
            </w:r>
          </w:p>
        </w:tc>
      </w:tr>
    </w:tbl>
    <w:p w:rsidR="00177A60" w:rsidRPr="00177A60" w:rsidRDefault="00177A60" w:rsidP="001C7B64">
      <w:pPr>
        <w:jc w:val="both"/>
      </w:pPr>
    </w:p>
    <w:p w:rsidR="00177A60" w:rsidRPr="00177A60" w:rsidRDefault="00177A60" w:rsidP="001C7B64">
      <w:pPr>
        <w:jc w:val="both"/>
      </w:pPr>
    </w:p>
    <w:p w:rsidR="00177A60" w:rsidRDefault="00177A60" w:rsidP="001C7B64">
      <w:pPr>
        <w:jc w:val="both"/>
      </w:pPr>
    </w:p>
    <w:p w:rsidR="00227892" w:rsidRDefault="00227892" w:rsidP="00AD04CB">
      <w:pPr>
        <w:spacing w:after="0" w:line="240" w:lineRule="auto"/>
        <w:ind w:right="360" w:firstLine="1080"/>
        <w:jc w:val="both"/>
        <w:rPr>
          <w:rFonts w:ascii="Times New Roman" w:hAnsi="Times New Roman"/>
          <w:b/>
          <w:color w:val="000000"/>
          <w:sz w:val="24"/>
          <w:szCs w:val="24"/>
        </w:rPr>
      </w:pPr>
    </w:p>
    <w:p w:rsidR="0056083E" w:rsidRDefault="00424E26" w:rsidP="00227892">
      <w:pPr>
        <w:spacing w:after="0" w:line="240" w:lineRule="auto"/>
        <w:ind w:right="360"/>
        <w:jc w:val="both"/>
        <w:rPr>
          <w:rFonts w:ascii="Times New Roman" w:hAnsi="Times New Roman"/>
          <w:b/>
          <w:color w:val="000000"/>
          <w:sz w:val="24"/>
          <w:szCs w:val="24"/>
        </w:rPr>
      </w:pPr>
      <w:r w:rsidRPr="00A834BD">
        <w:rPr>
          <w:rFonts w:ascii="Times New Roman" w:hAnsi="Times New Roman"/>
          <w:b/>
          <w:color w:val="000000"/>
          <w:sz w:val="24"/>
          <w:szCs w:val="24"/>
        </w:rPr>
        <w:lastRenderedPageBreak/>
        <w:t>DISCUSSION</w:t>
      </w:r>
    </w:p>
    <w:p w:rsidR="00AC76A1" w:rsidRDefault="00424E26" w:rsidP="00227892">
      <w:pPr>
        <w:spacing w:after="0" w:line="240" w:lineRule="auto"/>
        <w:ind w:right="360"/>
        <w:jc w:val="both"/>
        <w:rPr>
          <w:rFonts w:ascii="Times New Roman" w:hAnsi="Times New Roman"/>
          <w:color w:val="000000"/>
          <w:sz w:val="24"/>
          <w:szCs w:val="24"/>
        </w:rPr>
      </w:pPr>
      <w:r w:rsidRPr="00A834BD">
        <w:rPr>
          <w:rFonts w:ascii="Times New Roman" w:hAnsi="Times New Roman"/>
          <w:i/>
          <w:sz w:val="24"/>
          <w:szCs w:val="24"/>
        </w:rPr>
        <w:t>Salmonella</w:t>
      </w:r>
      <w:r w:rsidR="009B2133">
        <w:rPr>
          <w:rFonts w:ascii="Times New Roman" w:hAnsi="Times New Roman"/>
          <w:sz w:val="24"/>
          <w:szCs w:val="24"/>
        </w:rPr>
        <w:t xml:space="preserve">e </w:t>
      </w:r>
      <w:r>
        <w:rPr>
          <w:rFonts w:ascii="Times New Roman" w:hAnsi="Times New Roman"/>
          <w:sz w:val="24"/>
          <w:szCs w:val="24"/>
        </w:rPr>
        <w:t>were isolated from</w:t>
      </w:r>
      <w:r w:rsidRPr="00A834BD">
        <w:rPr>
          <w:rFonts w:ascii="Times New Roman" w:hAnsi="Times New Roman"/>
          <w:sz w:val="24"/>
          <w:szCs w:val="24"/>
        </w:rPr>
        <w:t xml:space="preserve"> cattle </w:t>
      </w:r>
      <w:r>
        <w:rPr>
          <w:rFonts w:ascii="Times New Roman" w:hAnsi="Times New Roman"/>
          <w:sz w:val="24"/>
          <w:szCs w:val="24"/>
        </w:rPr>
        <w:t>on</w:t>
      </w:r>
      <w:r w:rsidRPr="00A834BD">
        <w:rPr>
          <w:rFonts w:ascii="Times New Roman" w:hAnsi="Times New Roman"/>
          <w:sz w:val="24"/>
          <w:szCs w:val="24"/>
        </w:rPr>
        <w:t xml:space="preserve"> farms and those slaughtered for meat at t</w:t>
      </w:r>
      <w:r>
        <w:rPr>
          <w:rFonts w:ascii="Times New Roman" w:hAnsi="Times New Roman"/>
          <w:sz w:val="24"/>
          <w:szCs w:val="24"/>
        </w:rPr>
        <w:t xml:space="preserve">he abattoir. Overall, 2.95% (21 of </w:t>
      </w:r>
      <w:r w:rsidRPr="00A834BD">
        <w:rPr>
          <w:rFonts w:ascii="Times New Roman" w:hAnsi="Times New Roman"/>
          <w:sz w:val="24"/>
          <w:szCs w:val="24"/>
        </w:rPr>
        <w:t xml:space="preserve">712) of cattle sampled were positive for </w:t>
      </w:r>
      <w:r w:rsidRPr="00A834BD">
        <w:rPr>
          <w:rFonts w:ascii="Times New Roman" w:hAnsi="Times New Roman"/>
          <w:i/>
          <w:sz w:val="24"/>
          <w:szCs w:val="24"/>
        </w:rPr>
        <w:t>Salmonella</w:t>
      </w:r>
      <w:r w:rsidRPr="00A834BD">
        <w:rPr>
          <w:rFonts w:ascii="Times New Roman" w:hAnsi="Times New Roman"/>
          <w:sz w:val="24"/>
          <w:szCs w:val="24"/>
        </w:rPr>
        <w:t xml:space="preserve"> spe</w:t>
      </w:r>
      <w:r>
        <w:rPr>
          <w:rFonts w:ascii="Times New Roman" w:hAnsi="Times New Roman"/>
          <w:sz w:val="24"/>
          <w:szCs w:val="24"/>
        </w:rPr>
        <w:t>cies.</w:t>
      </w:r>
      <w:r w:rsidRPr="00A834BD">
        <w:rPr>
          <w:rFonts w:ascii="Times New Roman" w:hAnsi="Times New Roman"/>
          <w:sz w:val="24"/>
          <w:szCs w:val="24"/>
        </w:rPr>
        <w:t xml:space="preserve"> </w:t>
      </w:r>
      <w:r>
        <w:rPr>
          <w:rFonts w:ascii="Times New Roman" w:hAnsi="Times New Roman"/>
          <w:color w:val="000000"/>
          <w:sz w:val="24"/>
          <w:szCs w:val="24"/>
        </w:rPr>
        <w:t>The low isolation</w:t>
      </w:r>
      <w:r w:rsidRPr="00A834BD">
        <w:rPr>
          <w:rFonts w:ascii="Times New Roman" w:hAnsi="Times New Roman"/>
          <w:color w:val="000000"/>
          <w:sz w:val="24"/>
          <w:szCs w:val="24"/>
        </w:rPr>
        <w:t xml:space="preserve"> rate of </w:t>
      </w:r>
      <w:r w:rsidRPr="00A834BD">
        <w:rPr>
          <w:rFonts w:ascii="Times New Roman" w:hAnsi="Times New Roman"/>
          <w:i/>
          <w:color w:val="000000"/>
          <w:sz w:val="24"/>
          <w:szCs w:val="24"/>
        </w:rPr>
        <w:t>Salmonella</w:t>
      </w:r>
      <w:r>
        <w:rPr>
          <w:rFonts w:ascii="Times New Roman" w:hAnsi="Times New Roman"/>
          <w:color w:val="000000"/>
          <w:sz w:val="24"/>
          <w:szCs w:val="24"/>
        </w:rPr>
        <w:t xml:space="preserve"> obtained in this study </w:t>
      </w:r>
      <w:r w:rsidRPr="00A834BD">
        <w:rPr>
          <w:rFonts w:ascii="Times New Roman" w:hAnsi="Times New Roman"/>
          <w:color w:val="000000"/>
          <w:sz w:val="24"/>
          <w:szCs w:val="24"/>
        </w:rPr>
        <w:t>might be</w:t>
      </w:r>
      <w:r>
        <w:rPr>
          <w:rFonts w:ascii="Times New Roman" w:hAnsi="Times New Roman"/>
          <w:color w:val="000000"/>
          <w:sz w:val="24"/>
          <w:szCs w:val="24"/>
        </w:rPr>
        <w:t xml:space="preserve"> due to single sampling per animal, season, regional variation, management practices or a low carrier rate in </w:t>
      </w:r>
      <w:r w:rsidRPr="00A834BD">
        <w:rPr>
          <w:rFonts w:ascii="Times New Roman" w:hAnsi="Times New Roman"/>
          <w:color w:val="000000"/>
          <w:sz w:val="24"/>
          <w:szCs w:val="24"/>
        </w:rPr>
        <w:t>cattle</w:t>
      </w:r>
      <w:r>
        <w:rPr>
          <w:rFonts w:ascii="Times New Roman" w:hAnsi="Times New Roman"/>
          <w:color w:val="000000"/>
          <w:sz w:val="24"/>
          <w:szCs w:val="24"/>
        </w:rPr>
        <w:t xml:space="preserve"> in the study area at the time of sampling</w:t>
      </w:r>
      <w:r w:rsidRPr="00A834BD">
        <w:rPr>
          <w:rFonts w:ascii="Times New Roman" w:hAnsi="Times New Roman"/>
          <w:color w:val="000000"/>
          <w:sz w:val="24"/>
          <w:szCs w:val="24"/>
        </w:rPr>
        <w:t xml:space="preserve">. </w:t>
      </w:r>
    </w:p>
    <w:p w:rsidR="009B48B9" w:rsidRDefault="00424E26" w:rsidP="00227892">
      <w:pPr>
        <w:spacing w:after="0" w:line="240" w:lineRule="auto"/>
        <w:ind w:right="360"/>
        <w:jc w:val="both"/>
        <w:rPr>
          <w:rFonts w:ascii="Times New Roman" w:hAnsi="Times New Roman"/>
          <w:color w:val="000000"/>
          <w:sz w:val="24"/>
          <w:szCs w:val="24"/>
        </w:rPr>
      </w:pPr>
      <w:r w:rsidRPr="00082818">
        <w:rPr>
          <w:rFonts w:ascii="Times New Roman" w:hAnsi="Times New Roman"/>
          <w:color w:val="000000"/>
          <w:sz w:val="24"/>
          <w:szCs w:val="24"/>
        </w:rPr>
        <w:t>In this study</w:t>
      </w:r>
      <w:r>
        <w:rPr>
          <w:rFonts w:ascii="Times New Roman" w:hAnsi="Times New Roman"/>
          <w:color w:val="000000"/>
          <w:sz w:val="24"/>
          <w:szCs w:val="24"/>
        </w:rPr>
        <w:t>,</w:t>
      </w:r>
      <w:r w:rsidRPr="00082818">
        <w:rPr>
          <w:rFonts w:ascii="Times New Roman" w:hAnsi="Times New Roman"/>
          <w:color w:val="000000"/>
          <w:sz w:val="24"/>
          <w:szCs w:val="24"/>
        </w:rPr>
        <w:t xml:space="preserve"> </w:t>
      </w:r>
      <w:r w:rsidRPr="00082818">
        <w:rPr>
          <w:rFonts w:ascii="Times New Roman" w:hAnsi="Times New Roman"/>
          <w:i/>
          <w:color w:val="000000"/>
          <w:sz w:val="24"/>
          <w:szCs w:val="24"/>
        </w:rPr>
        <w:t>Salmonella</w:t>
      </w:r>
      <w:r w:rsidRPr="00082818">
        <w:rPr>
          <w:rFonts w:ascii="Times New Roman" w:hAnsi="Times New Roman"/>
          <w:color w:val="000000"/>
          <w:sz w:val="24"/>
          <w:szCs w:val="24"/>
        </w:rPr>
        <w:t xml:space="preserve"> was isolated in all the three localities sampled though Jos-East had a higher isolation rate with a statistically significant value (P&gt;0.05) compared to Jos-North and Jos-South</w:t>
      </w:r>
      <w:r w:rsidRPr="00082818">
        <w:rPr>
          <w:rFonts w:ascii="Times New Roman" w:hAnsi="Times New Roman"/>
          <w:sz w:val="24"/>
          <w:szCs w:val="24"/>
        </w:rPr>
        <w:t>. The</w:t>
      </w:r>
      <w:r w:rsidRPr="00082818">
        <w:rPr>
          <w:rFonts w:ascii="Times New Roman" w:hAnsi="Times New Roman"/>
          <w:color w:val="000000"/>
          <w:sz w:val="24"/>
          <w:szCs w:val="24"/>
        </w:rPr>
        <w:t xml:space="preserve"> higher isolation rate </w:t>
      </w:r>
      <w:r>
        <w:rPr>
          <w:rFonts w:ascii="Times New Roman" w:hAnsi="Times New Roman"/>
          <w:color w:val="000000"/>
          <w:sz w:val="24"/>
          <w:szCs w:val="24"/>
        </w:rPr>
        <w:t xml:space="preserve">in Jos-East </w:t>
      </w:r>
      <w:r w:rsidRPr="00082818">
        <w:rPr>
          <w:rFonts w:ascii="Times New Roman" w:hAnsi="Times New Roman"/>
          <w:color w:val="000000"/>
          <w:sz w:val="24"/>
          <w:szCs w:val="24"/>
        </w:rPr>
        <w:t>could be attributed to the movement of high population of cattle (especially nomadic) through the area.</w:t>
      </w:r>
    </w:p>
    <w:p w:rsidR="00AC76A1" w:rsidRPr="00AD04CB" w:rsidRDefault="00424E26" w:rsidP="00227892">
      <w:pPr>
        <w:spacing w:after="0" w:line="240" w:lineRule="auto"/>
        <w:ind w:right="360"/>
        <w:jc w:val="both"/>
        <w:rPr>
          <w:rFonts w:ascii="Times New Roman" w:hAnsi="Times New Roman"/>
          <w:color w:val="000000"/>
          <w:sz w:val="24"/>
          <w:szCs w:val="24"/>
        </w:rPr>
      </w:pPr>
      <w:r w:rsidRPr="001A3649">
        <w:rPr>
          <w:rFonts w:ascii="Times New Roman" w:hAnsi="Times New Roman"/>
          <w:color w:val="000000"/>
          <w:sz w:val="24"/>
          <w:szCs w:val="24"/>
        </w:rPr>
        <w:t xml:space="preserve">The higher frequency of isolation on farms </w:t>
      </w:r>
      <w:r>
        <w:rPr>
          <w:rFonts w:ascii="Times New Roman" w:hAnsi="Times New Roman"/>
          <w:color w:val="000000"/>
          <w:sz w:val="24"/>
          <w:szCs w:val="24"/>
        </w:rPr>
        <w:t xml:space="preserve">(though not statistically significant: P&gt;0.05) </w:t>
      </w:r>
      <w:r w:rsidRPr="001A3649">
        <w:rPr>
          <w:rFonts w:ascii="Times New Roman" w:hAnsi="Times New Roman"/>
          <w:color w:val="000000"/>
          <w:sz w:val="24"/>
          <w:szCs w:val="24"/>
        </w:rPr>
        <w:t>compared to the abattoir or control-post</w:t>
      </w:r>
      <w:r>
        <w:rPr>
          <w:rFonts w:ascii="Times New Roman" w:hAnsi="Times New Roman"/>
          <w:color w:val="000000"/>
          <w:sz w:val="24"/>
          <w:szCs w:val="24"/>
        </w:rPr>
        <w:t xml:space="preserve"> </w:t>
      </w:r>
      <w:r w:rsidRPr="001A3649">
        <w:rPr>
          <w:rFonts w:ascii="Times New Roman" w:hAnsi="Times New Roman"/>
          <w:color w:val="000000"/>
          <w:sz w:val="24"/>
          <w:szCs w:val="24"/>
        </w:rPr>
        <w:t>was likely due to the</w:t>
      </w:r>
      <w:r>
        <w:rPr>
          <w:rFonts w:ascii="Times New Roman" w:hAnsi="Times New Roman"/>
          <w:color w:val="000000"/>
          <w:sz w:val="24"/>
          <w:szCs w:val="24"/>
        </w:rPr>
        <w:t xml:space="preserve"> lowered gastric acidity in the animals from starvation during movement from the farms to the abattoir.</w:t>
      </w:r>
    </w:p>
    <w:p w:rsidR="00AC76A1" w:rsidRDefault="00D045EA" w:rsidP="00227892">
      <w:pPr>
        <w:spacing w:after="0" w:line="240" w:lineRule="auto"/>
        <w:ind w:right="360"/>
        <w:jc w:val="both"/>
        <w:rPr>
          <w:rFonts w:ascii="Times New Roman" w:hAnsi="Times New Roman"/>
          <w:sz w:val="24"/>
          <w:szCs w:val="24"/>
        </w:rPr>
      </w:pPr>
      <w:r w:rsidRPr="001A3649">
        <w:rPr>
          <w:rFonts w:ascii="Times New Roman" w:hAnsi="Times New Roman"/>
          <w:sz w:val="24"/>
          <w:szCs w:val="24"/>
        </w:rPr>
        <w:t>The extensively managed cattle produced the highest isolation rate with a statistically significant value (P &lt; 0.05) compared to those on semi-intensive or intensive farms.</w:t>
      </w:r>
      <w:r>
        <w:rPr>
          <w:rFonts w:ascii="Times New Roman" w:hAnsi="Times New Roman"/>
          <w:sz w:val="24"/>
          <w:szCs w:val="24"/>
        </w:rPr>
        <w:t xml:space="preserve"> This was attributed to their mode of feeding which is majorly random grazing where they may be exposed to various pathogens.</w:t>
      </w:r>
    </w:p>
    <w:p w:rsidR="009B48B9" w:rsidRDefault="009B48B9" w:rsidP="00227892">
      <w:pPr>
        <w:spacing w:after="0" w:line="240" w:lineRule="auto"/>
        <w:ind w:right="360"/>
        <w:jc w:val="both"/>
        <w:rPr>
          <w:rFonts w:ascii="Times New Roman" w:hAnsi="Times New Roman"/>
          <w:sz w:val="24"/>
          <w:szCs w:val="24"/>
        </w:rPr>
      </w:pPr>
    </w:p>
    <w:p w:rsidR="00AC76A1" w:rsidRDefault="00D045EA" w:rsidP="00227892">
      <w:pPr>
        <w:spacing w:after="0" w:line="240" w:lineRule="auto"/>
        <w:ind w:right="360"/>
        <w:jc w:val="both"/>
        <w:rPr>
          <w:rFonts w:ascii="Times New Roman" w:hAnsi="Times New Roman"/>
          <w:color w:val="000000"/>
          <w:sz w:val="24"/>
          <w:szCs w:val="24"/>
        </w:rPr>
      </w:pPr>
      <w:r w:rsidRPr="001A3649">
        <w:rPr>
          <w:rFonts w:ascii="Times New Roman" w:hAnsi="Times New Roman"/>
          <w:color w:val="000000"/>
          <w:sz w:val="24"/>
          <w:szCs w:val="24"/>
        </w:rPr>
        <w:t xml:space="preserve">Interestingly, from the 21 positive samples, host adapted </w:t>
      </w:r>
      <w:r w:rsidRPr="001A3649">
        <w:rPr>
          <w:rFonts w:ascii="Times New Roman" w:hAnsi="Times New Roman"/>
          <w:i/>
          <w:color w:val="000000"/>
          <w:sz w:val="24"/>
          <w:szCs w:val="24"/>
        </w:rPr>
        <w:t>Salmonella</w:t>
      </w:r>
      <w:r w:rsidRPr="001A3649">
        <w:rPr>
          <w:rFonts w:ascii="Times New Roman" w:hAnsi="Times New Roman"/>
          <w:color w:val="000000"/>
          <w:sz w:val="24"/>
          <w:szCs w:val="24"/>
        </w:rPr>
        <w:t xml:space="preserve"> (</w:t>
      </w:r>
      <w:r w:rsidRPr="001A3649">
        <w:rPr>
          <w:rFonts w:ascii="Times New Roman" w:hAnsi="Times New Roman"/>
          <w:i/>
          <w:color w:val="000000"/>
          <w:sz w:val="24"/>
          <w:szCs w:val="24"/>
        </w:rPr>
        <w:t>S</w:t>
      </w:r>
      <w:r w:rsidRPr="001A3649">
        <w:rPr>
          <w:rFonts w:ascii="Times New Roman" w:hAnsi="Times New Roman"/>
          <w:color w:val="000000"/>
          <w:sz w:val="24"/>
          <w:szCs w:val="24"/>
        </w:rPr>
        <w:t>. Pullorum</w:t>
      </w:r>
      <w:r>
        <w:rPr>
          <w:rFonts w:ascii="Times New Roman" w:hAnsi="Times New Roman"/>
          <w:color w:val="000000"/>
          <w:sz w:val="24"/>
          <w:szCs w:val="24"/>
        </w:rPr>
        <w:t>)</w:t>
      </w:r>
      <w:r w:rsidRPr="001A3649">
        <w:rPr>
          <w:rFonts w:ascii="Times New Roman" w:hAnsi="Times New Roman"/>
          <w:color w:val="000000"/>
          <w:sz w:val="24"/>
          <w:szCs w:val="24"/>
        </w:rPr>
        <w:t xml:space="preserve"> had the highest occurrence rate compared to the other serotypes.</w:t>
      </w:r>
      <w:r>
        <w:rPr>
          <w:rFonts w:ascii="Times New Roman" w:hAnsi="Times New Roman"/>
          <w:color w:val="000000"/>
          <w:sz w:val="24"/>
          <w:szCs w:val="24"/>
        </w:rPr>
        <w:t xml:space="preserve"> This observation may</w:t>
      </w:r>
      <w:r w:rsidRPr="001A3649">
        <w:rPr>
          <w:rFonts w:ascii="Times New Roman" w:hAnsi="Times New Roman"/>
          <w:color w:val="000000"/>
          <w:sz w:val="24"/>
          <w:szCs w:val="24"/>
        </w:rPr>
        <w:t xml:space="preserve"> be associated with</w:t>
      </w:r>
      <w:r w:rsidRPr="00A834BD">
        <w:rPr>
          <w:rFonts w:ascii="Times New Roman" w:hAnsi="Times New Roman"/>
          <w:color w:val="000000"/>
          <w:sz w:val="24"/>
          <w:szCs w:val="24"/>
        </w:rPr>
        <w:t xml:space="preserve"> random grazing </w:t>
      </w:r>
      <w:r>
        <w:rPr>
          <w:rFonts w:ascii="Times New Roman" w:hAnsi="Times New Roman"/>
          <w:color w:val="000000"/>
          <w:sz w:val="24"/>
          <w:szCs w:val="24"/>
        </w:rPr>
        <w:t xml:space="preserve">habits </w:t>
      </w:r>
      <w:r w:rsidRPr="00A834BD">
        <w:rPr>
          <w:rFonts w:ascii="Times New Roman" w:hAnsi="Times New Roman"/>
          <w:color w:val="000000"/>
          <w:sz w:val="24"/>
          <w:szCs w:val="24"/>
        </w:rPr>
        <w:t>of the cattle in different regions including areas where poultry farms are situated or where poultry have roamed</w:t>
      </w:r>
      <w:r>
        <w:rPr>
          <w:rFonts w:ascii="Times New Roman" w:hAnsi="Times New Roman"/>
          <w:color w:val="000000"/>
          <w:sz w:val="24"/>
          <w:szCs w:val="24"/>
        </w:rPr>
        <w:t>, thereby contaminating the pasture with poultry faeces/wastes</w:t>
      </w:r>
      <w:r w:rsidRPr="00A834BD">
        <w:rPr>
          <w:rFonts w:ascii="Times New Roman" w:hAnsi="Times New Roman"/>
          <w:color w:val="000000"/>
          <w:sz w:val="24"/>
          <w:szCs w:val="24"/>
        </w:rPr>
        <w:t>. In addition, potential sources of infection arise when</w:t>
      </w:r>
      <w:r w:rsidRPr="00A834BD">
        <w:rPr>
          <w:rFonts w:ascii="Times New Roman" w:eastAsia="AdvOT863180fb" w:hAnsi="Times New Roman"/>
          <w:color w:val="000000"/>
          <w:sz w:val="24"/>
          <w:szCs w:val="24"/>
        </w:rPr>
        <w:t xml:space="preserve"> poultry waste is released into waterways and is thereafter used to irrigate livestock forage crops or inadvertently contaminates pasture on which cattle graze or is ingested via</w:t>
      </w:r>
      <w:r w:rsidRPr="00A834BD">
        <w:rPr>
          <w:rFonts w:ascii="Times New Roman" w:hAnsi="Times New Roman"/>
          <w:color w:val="000000"/>
          <w:sz w:val="24"/>
          <w:szCs w:val="24"/>
        </w:rPr>
        <w:t xml:space="preserve"> drinking.</w:t>
      </w:r>
    </w:p>
    <w:p w:rsidR="009B48B9" w:rsidRDefault="00D045EA" w:rsidP="00227892">
      <w:pPr>
        <w:spacing w:after="0" w:line="240" w:lineRule="auto"/>
        <w:ind w:right="360"/>
        <w:jc w:val="both"/>
        <w:rPr>
          <w:rFonts w:ascii="Times New Roman" w:hAnsi="Times New Roman"/>
          <w:color w:val="000000"/>
          <w:sz w:val="24"/>
          <w:szCs w:val="24"/>
        </w:rPr>
      </w:pPr>
      <w:r w:rsidRPr="00D95BFD">
        <w:rPr>
          <w:rFonts w:ascii="Times New Roman" w:hAnsi="Times New Roman"/>
          <w:color w:val="000000"/>
          <w:sz w:val="24"/>
          <w:szCs w:val="24"/>
        </w:rPr>
        <w:t>Other serotypes:</w:t>
      </w:r>
      <w:r w:rsidRPr="00D95BFD">
        <w:rPr>
          <w:rFonts w:ascii="Times New Roman" w:hAnsi="Times New Roman"/>
          <w:sz w:val="24"/>
          <w:szCs w:val="24"/>
        </w:rPr>
        <w:t xml:space="preserve"> S. Hull, S. Poona and S. Rubislaw </w:t>
      </w:r>
      <w:r w:rsidRPr="00D95BFD">
        <w:rPr>
          <w:rFonts w:ascii="Times New Roman" w:hAnsi="Times New Roman"/>
          <w:color w:val="000000"/>
          <w:sz w:val="24"/>
          <w:szCs w:val="24"/>
        </w:rPr>
        <w:t>were isolated in a decreasing order respectively</w:t>
      </w:r>
      <w:r w:rsidRPr="008710B4">
        <w:rPr>
          <w:rFonts w:ascii="Times New Roman" w:hAnsi="Times New Roman"/>
          <w:sz w:val="24"/>
          <w:szCs w:val="24"/>
        </w:rPr>
        <w:t>.</w:t>
      </w:r>
      <w:r>
        <w:rPr>
          <w:rFonts w:ascii="Times New Roman" w:hAnsi="Times New Roman"/>
          <w:sz w:val="24"/>
          <w:szCs w:val="24"/>
        </w:rPr>
        <w:t xml:space="preserve"> </w:t>
      </w:r>
      <w:r>
        <w:rPr>
          <w:rFonts w:ascii="Times New Roman" w:hAnsi="Times New Roman"/>
          <w:color w:val="000000"/>
          <w:sz w:val="24"/>
          <w:szCs w:val="24"/>
        </w:rPr>
        <w:t xml:space="preserve">These </w:t>
      </w:r>
      <w:r w:rsidRPr="008710B4">
        <w:rPr>
          <w:rFonts w:ascii="Times New Roman" w:hAnsi="Times New Roman"/>
          <w:sz w:val="24"/>
          <w:szCs w:val="24"/>
        </w:rPr>
        <w:t xml:space="preserve">serotypes or other environmental </w:t>
      </w:r>
      <w:r w:rsidRPr="008710B4">
        <w:rPr>
          <w:rFonts w:ascii="Times New Roman" w:hAnsi="Times New Roman"/>
          <w:i/>
          <w:iCs/>
          <w:sz w:val="24"/>
          <w:szCs w:val="24"/>
        </w:rPr>
        <w:t xml:space="preserve">Salmonella </w:t>
      </w:r>
      <w:r w:rsidRPr="008710B4">
        <w:rPr>
          <w:rFonts w:ascii="Times New Roman" w:hAnsi="Times New Roman"/>
          <w:sz w:val="24"/>
          <w:szCs w:val="24"/>
        </w:rPr>
        <w:t>may be the cause of food</w:t>
      </w:r>
      <w:r>
        <w:rPr>
          <w:rFonts w:ascii="Times New Roman" w:hAnsi="Times New Roman"/>
          <w:sz w:val="24"/>
          <w:szCs w:val="24"/>
        </w:rPr>
        <w:t>-</w:t>
      </w:r>
      <w:r w:rsidRPr="008710B4">
        <w:rPr>
          <w:rFonts w:ascii="Times New Roman" w:hAnsi="Times New Roman"/>
          <w:sz w:val="24"/>
          <w:szCs w:val="24"/>
        </w:rPr>
        <w:t xml:space="preserve">borne outbreaks, in particular from fruits, vegetables and spices contaminated by </w:t>
      </w:r>
      <w:r w:rsidRPr="008710B4">
        <w:rPr>
          <w:rFonts w:ascii="Times New Roman" w:hAnsi="Times New Roman"/>
          <w:i/>
          <w:iCs/>
          <w:sz w:val="24"/>
          <w:szCs w:val="24"/>
        </w:rPr>
        <w:t xml:space="preserve">Salmonella </w:t>
      </w:r>
      <w:r w:rsidRPr="008710B4">
        <w:rPr>
          <w:rFonts w:ascii="Times New Roman" w:hAnsi="Times New Roman"/>
          <w:sz w:val="24"/>
          <w:szCs w:val="24"/>
        </w:rPr>
        <w:t xml:space="preserve">from feral reptiles or other animals. This may </w:t>
      </w:r>
      <w:r>
        <w:rPr>
          <w:rFonts w:ascii="Times New Roman" w:hAnsi="Times New Roman"/>
          <w:sz w:val="24"/>
          <w:szCs w:val="24"/>
        </w:rPr>
        <w:t>explain recent outbreaks of</w:t>
      </w:r>
      <w:r w:rsidRPr="008710B4">
        <w:rPr>
          <w:rFonts w:ascii="Times New Roman" w:hAnsi="Times New Roman"/>
          <w:sz w:val="24"/>
          <w:szCs w:val="24"/>
        </w:rPr>
        <w:t xml:space="preserve"> </w:t>
      </w:r>
      <w:r w:rsidRPr="008710B4">
        <w:rPr>
          <w:rFonts w:ascii="Times New Roman" w:hAnsi="Times New Roman"/>
          <w:i/>
          <w:iCs/>
          <w:sz w:val="24"/>
          <w:szCs w:val="24"/>
        </w:rPr>
        <w:t>S</w:t>
      </w:r>
      <w:r w:rsidRPr="008710B4">
        <w:rPr>
          <w:rFonts w:ascii="Times New Roman" w:hAnsi="Times New Roman"/>
          <w:sz w:val="24"/>
          <w:szCs w:val="24"/>
        </w:rPr>
        <w:t>. Poona in the US</w:t>
      </w:r>
      <w:r>
        <w:rPr>
          <w:rFonts w:ascii="Times New Roman" w:hAnsi="Times New Roman"/>
          <w:sz w:val="24"/>
          <w:szCs w:val="24"/>
        </w:rPr>
        <w:t xml:space="preserve">A (Molbak </w:t>
      </w:r>
      <w:r w:rsidRPr="001B5489">
        <w:rPr>
          <w:rFonts w:ascii="Times New Roman" w:hAnsi="Times New Roman"/>
          <w:i/>
          <w:sz w:val="24"/>
          <w:szCs w:val="24"/>
        </w:rPr>
        <w:t>et al.,</w:t>
      </w:r>
      <w:r>
        <w:rPr>
          <w:rFonts w:ascii="Times New Roman" w:hAnsi="Times New Roman"/>
          <w:sz w:val="24"/>
          <w:szCs w:val="24"/>
        </w:rPr>
        <w:t xml:space="preserve"> 2012).</w:t>
      </w:r>
      <w:r w:rsidR="00FC114E">
        <w:rPr>
          <w:rFonts w:ascii="Times New Roman" w:hAnsi="Times New Roman"/>
          <w:color w:val="000000"/>
          <w:sz w:val="24"/>
          <w:szCs w:val="24"/>
        </w:rPr>
        <w:t xml:space="preserve"> </w:t>
      </w:r>
      <w:r>
        <w:rPr>
          <w:rFonts w:ascii="Times New Roman" w:hAnsi="Times New Roman"/>
          <w:color w:val="000000"/>
          <w:sz w:val="24"/>
          <w:szCs w:val="24"/>
        </w:rPr>
        <w:t xml:space="preserve">Reports of S. Poona and S. Rubislaw have been made in Nigeria by Olayemi </w:t>
      </w:r>
      <w:r w:rsidRPr="001B5489">
        <w:rPr>
          <w:rFonts w:ascii="Times New Roman" w:hAnsi="Times New Roman"/>
          <w:i/>
          <w:color w:val="000000"/>
          <w:sz w:val="24"/>
          <w:szCs w:val="24"/>
        </w:rPr>
        <w:t>et al</w:t>
      </w:r>
      <w:r>
        <w:rPr>
          <w:rFonts w:ascii="Times New Roman" w:hAnsi="Times New Roman"/>
          <w:color w:val="000000"/>
          <w:sz w:val="24"/>
          <w:szCs w:val="24"/>
        </w:rPr>
        <w:t>. (1978) in sewage waste from the abattoir in Zaria and Collard and Sen (1956) in Ibadan respectively</w:t>
      </w:r>
      <w:r w:rsidRPr="008710B4">
        <w:rPr>
          <w:rFonts w:ascii="Times New Roman" w:hAnsi="Times New Roman"/>
          <w:sz w:val="24"/>
          <w:szCs w:val="24"/>
        </w:rPr>
        <w:t>.</w:t>
      </w:r>
      <w:r w:rsidRPr="00D95BFD">
        <w:rPr>
          <w:rFonts w:ascii="Times New Roman" w:hAnsi="Times New Roman"/>
          <w:color w:val="000000"/>
          <w:sz w:val="24"/>
          <w:szCs w:val="24"/>
        </w:rPr>
        <w:t xml:space="preserve"> </w:t>
      </w:r>
      <w:r w:rsidRPr="00A834BD">
        <w:rPr>
          <w:rFonts w:ascii="Times New Roman" w:hAnsi="Times New Roman"/>
          <w:color w:val="000000"/>
          <w:sz w:val="24"/>
          <w:szCs w:val="24"/>
        </w:rPr>
        <w:t xml:space="preserve">Stevens </w:t>
      </w:r>
      <w:r w:rsidRPr="00A834BD">
        <w:rPr>
          <w:rFonts w:ascii="Times New Roman" w:hAnsi="Times New Roman"/>
          <w:i/>
          <w:color w:val="000000"/>
          <w:sz w:val="24"/>
          <w:szCs w:val="24"/>
        </w:rPr>
        <w:t>et al</w:t>
      </w:r>
      <w:r w:rsidRPr="00A834BD">
        <w:rPr>
          <w:rFonts w:ascii="Times New Roman" w:hAnsi="Times New Roman"/>
          <w:color w:val="000000"/>
          <w:sz w:val="24"/>
          <w:szCs w:val="24"/>
        </w:rPr>
        <w:t xml:space="preserve">. (2006) </w:t>
      </w:r>
      <w:r>
        <w:rPr>
          <w:rFonts w:ascii="Times New Roman" w:hAnsi="Times New Roman"/>
          <w:color w:val="000000"/>
          <w:sz w:val="24"/>
          <w:szCs w:val="24"/>
        </w:rPr>
        <w:t xml:space="preserve">equally </w:t>
      </w:r>
      <w:r w:rsidRPr="00A834BD">
        <w:rPr>
          <w:rFonts w:ascii="Times New Roman" w:hAnsi="Times New Roman"/>
          <w:color w:val="000000"/>
          <w:sz w:val="24"/>
          <w:szCs w:val="24"/>
        </w:rPr>
        <w:t>isolated</w:t>
      </w:r>
      <w:r>
        <w:rPr>
          <w:rFonts w:ascii="Times New Roman" w:hAnsi="Times New Roman"/>
          <w:color w:val="000000"/>
          <w:sz w:val="24"/>
          <w:szCs w:val="24"/>
        </w:rPr>
        <w:t xml:space="preserve"> </w:t>
      </w:r>
      <w:r w:rsidRPr="00D95BFD">
        <w:rPr>
          <w:rFonts w:ascii="Times New Roman" w:hAnsi="Times New Roman"/>
          <w:i/>
          <w:color w:val="000000"/>
          <w:sz w:val="24"/>
          <w:szCs w:val="24"/>
        </w:rPr>
        <w:t>S</w:t>
      </w:r>
      <w:r>
        <w:rPr>
          <w:rFonts w:ascii="Times New Roman" w:hAnsi="Times New Roman"/>
          <w:color w:val="000000"/>
          <w:sz w:val="24"/>
          <w:szCs w:val="24"/>
        </w:rPr>
        <w:t xml:space="preserve">. Poona from beef </w:t>
      </w:r>
      <w:r w:rsidRPr="00A834BD">
        <w:rPr>
          <w:rFonts w:ascii="Times New Roman" w:hAnsi="Times New Roman"/>
          <w:color w:val="000000"/>
          <w:sz w:val="24"/>
          <w:szCs w:val="24"/>
        </w:rPr>
        <w:t>in Senegal</w:t>
      </w:r>
      <w:r>
        <w:rPr>
          <w:rFonts w:ascii="Times New Roman" w:hAnsi="Times New Roman"/>
          <w:color w:val="000000"/>
          <w:sz w:val="24"/>
          <w:szCs w:val="24"/>
        </w:rPr>
        <w:t xml:space="preserve">. </w:t>
      </w:r>
      <w:r w:rsidRPr="00A834BD">
        <w:rPr>
          <w:rFonts w:ascii="Times New Roman" w:hAnsi="Times New Roman"/>
          <w:color w:val="000000"/>
          <w:sz w:val="24"/>
          <w:szCs w:val="24"/>
        </w:rPr>
        <w:t>If more colonies per sample had been picked, we might have found more serotypes, masked by dominant ones. In this work however, isolated colonies were randomly selected among characteristic ones for confirmation. The bias is therefore weak, but a different co</w:t>
      </w:r>
      <w:r>
        <w:rPr>
          <w:rFonts w:ascii="Times New Roman" w:hAnsi="Times New Roman"/>
          <w:color w:val="000000"/>
          <w:sz w:val="24"/>
          <w:szCs w:val="24"/>
        </w:rPr>
        <w:t>mpetitiveness for each serotype</w:t>
      </w:r>
      <w:r w:rsidRPr="00A834BD">
        <w:rPr>
          <w:rFonts w:ascii="Times New Roman" w:hAnsi="Times New Roman"/>
          <w:color w:val="000000"/>
          <w:sz w:val="24"/>
          <w:szCs w:val="24"/>
        </w:rPr>
        <w:t xml:space="preserve"> cannot be excluded.</w:t>
      </w:r>
      <w:r>
        <w:rPr>
          <w:rFonts w:ascii="Times New Roman" w:hAnsi="Times New Roman"/>
          <w:color w:val="000000"/>
          <w:sz w:val="24"/>
          <w:szCs w:val="24"/>
        </w:rPr>
        <w:t xml:space="preserve"> The serotypes obtained in this study may reflect the serotypes prevalent in this environment.</w:t>
      </w:r>
    </w:p>
    <w:p w:rsidR="00AC76A1" w:rsidRDefault="00D045EA" w:rsidP="00227892">
      <w:pPr>
        <w:spacing w:after="0" w:line="240" w:lineRule="auto"/>
        <w:ind w:right="360"/>
        <w:jc w:val="both"/>
        <w:rPr>
          <w:rFonts w:ascii="Times New Roman" w:hAnsi="Times New Roman"/>
          <w:color w:val="000000"/>
          <w:sz w:val="24"/>
          <w:szCs w:val="24"/>
        </w:rPr>
      </w:pPr>
      <w:r>
        <w:rPr>
          <w:rFonts w:ascii="Times New Roman" w:hAnsi="Times New Roman"/>
          <w:color w:val="000000"/>
          <w:sz w:val="24"/>
          <w:szCs w:val="24"/>
        </w:rPr>
        <w:t xml:space="preserve"> </w:t>
      </w:r>
    </w:p>
    <w:p w:rsidR="00AC76A1" w:rsidRDefault="00D045EA" w:rsidP="00227892">
      <w:pPr>
        <w:spacing w:after="0" w:line="240" w:lineRule="auto"/>
        <w:ind w:right="360"/>
        <w:jc w:val="both"/>
        <w:rPr>
          <w:rFonts w:ascii="Times New Roman" w:hAnsi="Times New Roman"/>
          <w:color w:val="000000"/>
          <w:sz w:val="24"/>
          <w:szCs w:val="24"/>
        </w:rPr>
      </w:pPr>
      <w:r w:rsidRPr="00D95BFD">
        <w:rPr>
          <w:rFonts w:ascii="Times New Roman" w:hAnsi="Times New Roman"/>
          <w:color w:val="000000"/>
          <w:sz w:val="24"/>
          <w:szCs w:val="24"/>
        </w:rPr>
        <w:t xml:space="preserve">Majority of the isolates were susceptible to the panel of </w:t>
      </w:r>
      <w:r>
        <w:rPr>
          <w:rFonts w:ascii="Times New Roman" w:hAnsi="Times New Roman"/>
          <w:color w:val="000000"/>
          <w:sz w:val="24"/>
          <w:szCs w:val="24"/>
        </w:rPr>
        <w:t>antimicrobials</w:t>
      </w:r>
      <w:r w:rsidRPr="00D95BFD">
        <w:rPr>
          <w:rFonts w:ascii="Times New Roman" w:hAnsi="Times New Roman"/>
          <w:color w:val="000000"/>
          <w:sz w:val="24"/>
          <w:szCs w:val="24"/>
        </w:rPr>
        <w:t>.</w:t>
      </w:r>
      <w:r w:rsidR="00104EB5">
        <w:rPr>
          <w:rFonts w:ascii="Times New Roman" w:hAnsi="Times New Roman"/>
          <w:color w:val="000000"/>
          <w:sz w:val="24"/>
          <w:szCs w:val="24"/>
        </w:rPr>
        <w:t xml:space="preserve"> </w:t>
      </w:r>
      <w:r w:rsidRPr="00D95BFD">
        <w:rPr>
          <w:rFonts w:ascii="Times New Roman" w:hAnsi="Times New Roman"/>
          <w:color w:val="000000"/>
          <w:sz w:val="24"/>
          <w:szCs w:val="24"/>
        </w:rPr>
        <w:t xml:space="preserve">However, 2 </w:t>
      </w:r>
      <w:r>
        <w:rPr>
          <w:rFonts w:ascii="Times New Roman" w:hAnsi="Times New Roman"/>
          <w:color w:val="000000"/>
          <w:sz w:val="24"/>
          <w:szCs w:val="24"/>
        </w:rPr>
        <w:t>isolates were resistant to sulf</w:t>
      </w:r>
      <w:r w:rsidRPr="00D95BFD">
        <w:rPr>
          <w:rFonts w:ascii="Times New Roman" w:hAnsi="Times New Roman"/>
          <w:color w:val="000000"/>
          <w:sz w:val="24"/>
          <w:szCs w:val="24"/>
        </w:rPr>
        <w:t>onamide. Among the 23 serotypes, 8.69% displayed resistance to</w:t>
      </w:r>
      <w:r>
        <w:rPr>
          <w:rFonts w:ascii="Times New Roman" w:hAnsi="Times New Roman"/>
          <w:color w:val="000000"/>
          <w:sz w:val="24"/>
          <w:szCs w:val="24"/>
        </w:rPr>
        <w:t xml:space="preserve"> </w:t>
      </w:r>
      <w:r w:rsidRPr="00D95BFD">
        <w:rPr>
          <w:rFonts w:ascii="Times New Roman" w:hAnsi="Times New Roman"/>
          <w:color w:val="000000"/>
          <w:sz w:val="24"/>
          <w:szCs w:val="24"/>
        </w:rPr>
        <w:t>at least o</w:t>
      </w:r>
      <w:r>
        <w:rPr>
          <w:rFonts w:ascii="Times New Roman" w:hAnsi="Times New Roman"/>
          <w:color w:val="000000"/>
          <w:sz w:val="24"/>
          <w:szCs w:val="24"/>
        </w:rPr>
        <w:t>ne antimicrobial</w:t>
      </w:r>
      <w:r w:rsidRPr="00D95BFD">
        <w:rPr>
          <w:rFonts w:ascii="Times New Roman" w:hAnsi="Times New Roman"/>
          <w:color w:val="000000"/>
          <w:sz w:val="24"/>
          <w:szCs w:val="24"/>
        </w:rPr>
        <w:t>. In contrast 91.3% were sensitive to all the antimicrobials. D</w:t>
      </w:r>
      <w:r w:rsidRPr="00A834BD">
        <w:rPr>
          <w:rFonts w:ascii="Times New Roman" w:hAnsi="Times New Roman"/>
          <w:color w:val="000000"/>
          <w:sz w:val="24"/>
          <w:szCs w:val="24"/>
        </w:rPr>
        <w:t>evelopment of</w:t>
      </w:r>
      <w:r>
        <w:rPr>
          <w:rFonts w:ascii="Times New Roman" w:hAnsi="Times New Roman"/>
          <w:color w:val="000000"/>
          <w:sz w:val="24"/>
          <w:szCs w:val="24"/>
        </w:rPr>
        <w:t xml:space="preserve"> resistance to sulfonamides may</w:t>
      </w:r>
      <w:r w:rsidRPr="00A834BD">
        <w:rPr>
          <w:rFonts w:ascii="Times New Roman" w:hAnsi="Times New Roman"/>
          <w:color w:val="000000"/>
          <w:sz w:val="24"/>
          <w:szCs w:val="24"/>
        </w:rPr>
        <w:t xml:space="preserve"> be as a</w:t>
      </w:r>
      <w:r>
        <w:rPr>
          <w:rFonts w:ascii="Times New Roman" w:hAnsi="Times New Roman"/>
          <w:color w:val="000000"/>
          <w:sz w:val="24"/>
          <w:szCs w:val="24"/>
        </w:rPr>
        <w:t xml:space="preserve"> r</w:t>
      </w:r>
      <w:r w:rsidRPr="00A834BD">
        <w:rPr>
          <w:rFonts w:ascii="Times New Roman" w:hAnsi="Times New Roman"/>
          <w:color w:val="000000"/>
          <w:sz w:val="24"/>
          <w:szCs w:val="24"/>
        </w:rPr>
        <w:t>esult of indiscriminate use o</w:t>
      </w:r>
      <w:r>
        <w:rPr>
          <w:rFonts w:ascii="Times New Roman" w:hAnsi="Times New Roman"/>
          <w:color w:val="000000"/>
          <w:sz w:val="24"/>
          <w:szCs w:val="24"/>
        </w:rPr>
        <w:t>f the antimicrobial</w:t>
      </w:r>
      <w:r w:rsidRPr="00A834BD">
        <w:rPr>
          <w:rFonts w:ascii="Times New Roman" w:hAnsi="Times New Roman"/>
          <w:color w:val="000000"/>
          <w:sz w:val="24"/>
          <w:szCs w:val="24"/>
        </w:rPr>
        <w:t xml:space="preserve"> </w:t>
      </w:r>
      <w:r>
        <w:rPr>
          <w:rFonts w:ascii="Times New Roman" w:hAnsi="Times New Roman"/>
          <w:color w:val="000000"/>
          <w:sz w:val="24"/>
          <w:szCs w:val="24"/>
        </w:rPr>
        <w:t xml:space="preserve">in animal husbandry in the area. </w:t>
      </w:r>
      <w:r w:rsidRPr="00A834BD">
        <w:rPr>
          <w:rFonts w:ascii="Times New Roman" w:hAnsi="Times New Roman"/>
          <w:color w:val="000000"/>
          <w:sz w:val="24"/>
          <w:szCs w:val="24"/>
        </w:rPr>
        <w:t xml:space="preserve">In Ethiopia, Alemayehu </w:t>
      </w:r>
      <w:r w:rsidRPr="00A834BD">
        <w:rPr>
          <w:rFonts w:ascii="Times New Roman" w:hAnsi="Times New Roman"/>
          <w:i/>
          <w:color w:val="000000"/>
          <w:sz w:val="24"/>
          <w:szCs w:val="24"/>
        </w:rPr>
        <w:t>et al.</w:t>
      </w:r>
      <w:r w:rsidRPr="00A834BD">
        <w:rPr>
          <w:rFonts w:ascii="Times New Roman" w:hAnsi="Times New Roman"/>
          <w:color w:val="000000"/>
          <w:sz w:val="24"/>
          <w:szCs w:val="24"/>
        </w:rPr>
        <w:t xml:space="preserve"> (2003) reported</w:t>
      </w:r>
      <w:r>
        <w:rPr>
          <w:rFonts w:ascii="Times New Roman" w:hAnsi="Times New Roman"/>
          <w:color w:val="000000"/>
          <w:sz w:val="24"/>
          <w:szCs w:val="24"/>
        </w:rPr>
        <w:t xml:space="preserve"> that</w:t>
      </w:r>
      <w:r w:rsidRPr="00A834BD">
        <w:rPr>
          <w:rFonts w:ascii="Times New Roman" w:hAnsi="Times New Roman"/>
          <w:color w:val="000000"/>
          <w:sz w:val="24"/>
          <w:szCs w:val="24"/>
        </w:rPr>
        <w:t xml:space="preserve"> 52% of the </w:t>
      </w:r>
      <w:r w:rsidRPr="00A834BD">
        <w:rPr>
          <w:rFonts w:ascii="Times New Roman" w:hAnsi="Times New Roman"/>
          <w:i/>
          <w:color w:val="000000"/>
          <w:sz w:val="24"/>
          <w:szCs w:val="24"/>
        </w:rPr>
        <w:t>Salmonella</w:t>
      </w:r>
      <w:r w:rsidRPr="00A834BD">
        <w:rPr>
          <w:rFonts w:ascii="Times New Roman" w:hAnsi="Times New Roman"/>
          <w:color w:val="000000"/>
          <w:sz w:val="24"/>
          <w:szCs w:val="24"/>
        </w:rPr>
        <w:t xml:space="preserve"> isolated at the slaughterhouse from beef were resistant to at least three </w:t>
      </w:r>
      <w:r>
        <w:rPr>
          <w:rFonts w:ascii="Times New Roman" w:hAnsi="Times New Roman"/>
          <w:color w:val="000000"/>
          <w:sz w:val="24"/>
          <w:szCs w:val="24"/>
        </w:rPr>
        <w:t>antimicrobials</w:t>
      </w:r>
      <w:r w:rsidRPr="00A834BD">
        <w:rPr>
          <w:rFonts w:ascii="Times New Roman" w:hAnsi="Times New Roman"/>
          <w:color w:val="000000"/>
          <w:sz w:val="24"/>
          <w:szCs w:val="24"/>
        </w:rPr>
        <w:t xml:space="preserve">. In the United States, 84% of the </w:t>
      </w:r>
      <w:r w:rsidRPr="00A834BD">
        <w:rPr>
          <w:rFonts w:ascii="Times New Roman" w:hAnsi="Times New Roman"/>
          <w:i/>
          <w:color w:val="000000"/>
          <w:sz w:val="24"/>
          <w:szCs w:val="24"/>
        </w:rPr>
        <w:t>Salmonella</w:t>
      </w:r>
      <w:r w:rsidRPr="00A834BD">
        <w:rPr>
          <w:rFonts w:ascii="Times New Roman" w:hAnsi="Times New Roman"/>
          <w:color w:val="000000"/>
          <w:sz w:val="24"/>
          <w:szCs w:val="24"/>
        </w:rPr>
        <w:t xml:space="preserve"> isolates from retail meats were resistant to at least one </w:t>
      </w:r>
      <w:r>
        <w:rPr>
          <w:rFonts w:ascii="Times New Roman" w:hAnsi="Times New Roman"/>
          <w:color w:val="000000"/>
          <w:sz w:val="24"/>
          <w:szCs w:val="24"/>
        </w:rPr>
        <w:t>antimicrobial</w:t>
      </w:r>
      <w:r w:rsidRPr="00A834BD">
        <w:rPr>
          <w:rFonts w:ascii="Times New Roman" w:hAnsi="Times New Roman"/>
          <w:color w:val="000000"/>
          <w:sz w:val="24"/>
          <w:szCs w:val="24"/>
        </w:rPr>
        <w:t xml:space="preserve">, and 53% to at least three </w:t>
      </w:r>
      <w:r>
        <w:rPr>
          <w:rFonts w:ascii="Times New Roman" w:hAnsi="Times New Roman"/>
          <w:color w:val="000000"/>
          <w:sz w:val="24"/>
          <w:szCs w:val="24"/>
        </w:rPr>
        <w:t>antimicrobials</w:t>
      </w:r>
      <w:r w:rsidRPr="00A834BD">
        <w:rPr>
          <w:rFonts w:ascii="Times New Roman" w:hAnsi="Times New Roman"/>
          <w:color w:val="000000"/>
          <w:sz w:val="24"/>
          <w:szCs w:val="24"/>
        </w:rPr>
        <w:t xml:space="preserve"> (Duffy </w:t>
      </w:r>
      <w:r w:rsidRPr="00A834BD">
        <w:rPr>
          <w:rFonts w:ascii="Times New Roman" w:hAnsi="Times New Roman"/>
          <w:i/>
          <w:color w:val="000000"/>
          <w:sz w:val="24"/>
          <w:szCs w:val="24"/>
        </w:rPr>
        <w:t>et al</w:t>
      </w:r>
      <w:r w:rsidRPr="00A834BD">
        <w:rPr>
          <w:rFonts w:ascii="Times New Roman" w:hAnsi="Times New Roman"/>
          <w:color w:val="000000"/>
          <w:sz w:val="24"/>
          <w:szCs w:val="24"/>
        </w:rPr>
        <w:t xml:space="preserve">., </w:t>
      </w:r>
      <w:r w:rsidRPr="00A834BD">
        <w:rPr>
          <w:rFonts w:ascii="Times New Roman" w:hAnsi="Times New Roman"/>
          <w:color w:val="000000"/>
          <w:sz w:val="24"/>
          <w:szCs w:val="24"/>
        </w:rPr>
        <w:lastRenderedPageBreak/>
        <w:t xml:space="preserve">1999). By comparison therefore, the strains isolated from Jos showed a low </w:t>
      </w:r>
      <w:r>
        <w:rPr>
          <w:rFonts w:ascii="Times New Roman" w:hAnsi="Times New Roman"/>
          <w:color w:val="000000"/>
          <w:sz w:val="24"/>
          <w:szCs w:val="24"/>
        </w:rPr>
        <w:t>level</w:t>
      </w:r>
      <w:r w:rsidRPr="00A834BD">
        <w:rPr>
          <w:rFonts w:ascii="Times New Roman" w:hAnsi="Times New Roman"/>
          <w:color w:val="000000"/>
          <w:sz w:val="24"/>
          <w:szCs w:val="24"/>
        </w:rPr>
        <w:t xml:space="preserve"> of resistance</w:t>
      </w:r>
      <w:r>
        <w:rPr>
          <w:rFonts w:ascii="Times New Roman" w:hAnsi="Times New Roman"/>
          <w:color w:val="000000"/>
          <w:sz w:val="24"/>
          <w:szCs w:val="24"/>
        </w:rPr>
        <w:t xml:space="preserve"> to commonly used antimicrobials</w:t>
      </w:r>
      <w:r w:rsidRPr="00A834BD">
        <w:rPr>
          <w:rFonts w:ascii="Times New Roman" w:hAnsi="Times New Roman"/>
          <w:color w:val="000000"/>
          <w:sz w:val="24"/>
          <w:szCs w:val="24"/>
        </w:rPr>
        <w:t xml:space="preserve">. </w:t>
      </w:r>
      <w:r w:rsidRPr="00D95BFD">
        <w:rPr>
          <w:rFonts w:ascii="Times New Roman" w:hAnsi="Times New Roman"/>
          <w:color w:val="000000"/>
          <w:sz w:val="24"/>
          <w:szCs w:val="24"/>
        </w:rPr>
        <w:t xml:space="preserve">Among the serotypes, only </w:t>
      </w:r>
      <w:r w:rsidRPr="00D95BFD">
        <w:rPr>
          <w:rFonts w:ascii="Times New Roman" w:hAnsi="Times New Roman"/>
          <w:i/>
          <w:color w:val="000000"/>
          <w:sz w:val="24"/>
          <w:szCs w:val="24"/>
        </w:rPr>
        <w:t xml:space="preserve">S. </w:t>
      </w:r>
      <w:r w:rsidRPr="00D95BFD">
        <w:rPr>
          <w:rFonts w:ascii="Times New Roman" w:hAnsi="Times New Roman"/>
          <w:color w:val="000000"/>
          <w:sz w:val="24"/>
          <w:szCs w:val="24"/>
        </w:rPr>
        <w:t xml:space="preserve">Poona manifested </w:t>
      </w:r>
      <w:r>
        <w:rPr>
          <w:rFonts w:ascii="Times New Roman" w:hAnsi="Times New Roman"/>
          <w:color w:val="000000"/>
          <w:sz w:val="24"/>
          <w:szCs w:val="24"/>
        </w:rPr>
        <w:t>m</w:t>
      </w:r>
      <w:r w:rsidRPr="00D95BFD">
        <w:rPr>
          <w:rFonts w:ascii="Times New Roman" w:hAnsi="Times New Roman"/>
          <w:color w:val="000000"/>
          <w:sz w:val="24"/>
          <w:szCs w:val="24"/>
        </w:rPr>
        <w:t>u</w:t>
      </w:r>
      <w:r>
        <w:rPr>
          <w:rFonts w:ascii="Times New Roman" w:hAnsi="Times New Roman"/>
          <w:color w:val="000000"/>
          <w:sz w:val="24"/>
          <w:szCs w:val="24"/>
        </w:rPr>
        <w:t>l</w:t>
      </w:r>
      <w:r w:rsidRPr="00D95BFD">
        <w:rPr>
          <w:rFonts w:ascii="Times New Roman" w:hAnsi="Times New Roman"/>
          <w:color w:val="000000"/>
          <w:sz w:val="24"/>
          <w:szCs w:val="24"/>
        </w:rPr>
        <w:t>t</w:t>
      </w:r>
      <w:r>
        <w:rPr>
          <w:rFonts w:ascii="Times New Roman" w:hAnsi="Times New Roman"/>
          <w:color w:val="000000"/>
          <w:sz w:val="24"/>
          <w:szCs w:val="24"/>
        </w:rPr>
        <w:t>i</w:t>
      </w:r>
      <w:r w:rsidRPr="00A834BD">
        <w:rPr>
          <w:rFonts w:ascii="Times New Roman" w:hAnsi="Times New Roman"/>
          <w:color w:val="000000"/>
          <w:sz w:val="24"/>
          <w:szCs w:val="24"/>
        </w:rPr>
        <w:t>p</w:t>
      </w:r>
      <w:r>
        <w:rPr>
          <w:rFonts w:ascii="Times New Roman" w:hAnsi="Times New Roman"/>
          <w:color w:val="000000"/>
          <w:sz w:val="24"/>
          <w:szCs w:val="24"/>
        </w:rPr>
        <w:t>le dr</w:t>
      </w:r>
      <w:r w:rsidRPr="00D95BFD">
        <w:rPr>
          <w:rFonts w:ascii="Times New Roman" w:hAnsi="Times New Roman"/>
          <w:color w:val="000000"/>
          <w:sz w:val="24"/>
          <w:szCs w:val="24"/>
        </w:rPr>
        <w:t>u</w:t>
      </w:r>
      <w:r>
        <w:rPr>
          <w:rFonts w:ascii="Times New Roman" w:hAnsi="Times New Roman"/>
          <w:color w:val="000000"/>
          <w:sz w:val="24"/>
          <w:szCs w:val="24"/>
        </w:rPr>
        <w:t xml:space="preserve">g </w:t>
      </w:r>
      <w:r w:rsidRPr="00D95BFD">
        <w:rPr>
          <w:rFonts w:ascii="Times New Roman" w:hAnsi="Times New Roman"/>
          <w:color w:val="000000"/>
          <w:sz w:val="24"/>
          <w:szCs w:val="24"/>
        </w:rPr>
        <w:t>resistance. This resistance was exhibited to sulphonamide.</w:t>
      </w:r>
      <w:r w:rsidRPr="00A834BD">
        <w:rPr>
          <w:rFonts w:ascii="Times New Roman" w:hAnsi="Times New Roman"/>
          <w:color w:val="000000"/>
          <w:sz w:val="24"/>
          <w:szCs w:val="24"/>
        </w:rPr>
        <w:t xml:space="preserve"> This resistance may have been due to availability</w:t>
      </w:r>
      <w:r w:rsidR="007E3042">
        <w:rPr>
          <w:rFonts w:ascii="Times New Roman" w:hAnsi="Times New Roman"/>
          <w:color w:val="000000"/>
          <w:sz w:val="24"/>
          <w:szCs w:val="24"/>
        </w:rPr>
        <w:t xml:space="preserve"> </w:t>
      </w:r>
      <w:r w:rsidRPr="00A834BD">
        <w:rPr>
          <w:rFonts w:ascii="Times New Roman" w:hAnsi="Times New Roman"/>
          <w:color w:val="000000"/>
          <w:sz w:val="24"/>
          <w:szCs w:val="24"/>
        </w:rPr>
        <w:t xml:space="preserve">of drugs being the centre of the State’s capital where economic activities are highest. In addition </w:t>
      </w:r>
      <w:r>
        <w:rPr>
          <w:rFonts w:ascii="Times New Roman" w:hAnsi="Times New Roman"/>
          <w:color w:val="000000"/>
          <w:sz w:val="24"/>
          <w:szCs w:val="24"/>
        </w:rPr>
        <w:t>ina</w:t>
      </w:r>
      <w:r w:rsidRPr="00D95BFD">
        <w:rPr>
          <w:rFonts w:ascii="Times New Roman" w:hAnsi="Times New Roman"/>
          <w:color w:val="000000"/>
          <w:sz w:val="24"/>
          <w:szCs w:val="24"/>
        </w:rPr>
        <w:t>pp</w:t>
      </w:r>
      <w:r>
        <w:rPr>
          <w:rFonts w:ascii="Times New Roman" w:hAnsi="Times New Roman"/>
          <w:color w:val="000000"/>
          <w:sz w:val="24"/>
          <w:szCs w:val="24"/>
        </w:rPr>
        <w:t>ro</w:t>
      </w:r>
      <w:r w:rsidRPr="00D95BFD">
        <w:rPr>
          <w:rFonts w:ascii="Times New Roman" w:hAnsi="Times New Roman"/>
          <w:color w:val="000000"/>
          <w:sz w:val="24"/>
          <w:szCs w:val="24"/>
        </w:rPr>
        <w:t>p</w:t>
      </w:r>
      <w:r>
        <w:rPr>
          <w:rFonts w:ascii="Times New Roman" w:hAnsi="Times New Roman"/>
          <w:color w:val="000000"/>
          <w:sz w:val="24"/>
          <w:szCs w:val="24"/>
        </w:rPr>
        <w:t>ria</w:t>
      </w:r>
      <w:r w:rsidRPr="00A834BD">
        <w:rPr>
          <w:rFonts w:ascii="Times New Roman" w:hAnsi="Times New Roman"/>
          <w:color w:val="000000"/>
          <w:sz w:val="24"/>
          <w:szCs w:val="24"/>
        </w:rPr>
        <w:t>t</w:t>
      </w:r>
      <w:r>
        <w:rPr>
          <w:rFonts w:ascii="Times New Roman" w:hAnsi="Times New Roman"/>
          <w:color w:val="000000"/>
          <w:sz w:val="24"/>
          <w:szCs w:val="24"/>
        </w:rPr>
        <w:t>e</w:t>
      </w:r>
      <w:r w:rsidRPr="00A834BD">
        <w:rPr>
          <w:rFonts w:ascii="Times New Roman" w:hAnsi="Times New Roman"/>
          <w:color w:val="000000"/>
          <w:sz w:val="24"/>
          <w:szCs w:val="24"/>
        </w:rPr>
        <w:t xml:space="preserve"> use of anti</w:t>
      </w:r>
      <w:r w:rsidR="00640969">
        <w:rPr>
          <w:rFonts w:ascii="Times New Roman" w:hAnsi="Times New Roman"/>
          <w:color w:val="000000"/>
          <w:sz w:val="24"/>
          <w:szCs w:val="24"/>
        </w:rPr>
        <w:t>micro</w:t>
      </w:r>
      <w:r>
        <w:rPr>
          <w:rFonts w:ascii="Times New Roman" w:hAnsi="Times New Roman"/>
          <w:color w:val="000000"/>
          <w:sz w:val="24"/>
          <w:szCs w:val="24"/>
        </w:rPr>
        <w:t>bials</w:t>
      </w:r>
      <w:r w:rsidRPr="00A834BD">
        <w:rPr>
          <w:rFonts w:ascii="Times New Roman" w:hAnsi="Times New Roman"/>
          <w:color w:val="000000"/>
          <w:sz w:val="24"/>
          <w:szCs w:val="24"/>
        </w:rPr>
        <w:t xml:space="preserve"> in the area due to quackery is a common practice</w:t>
      </w:r>
      <w:r>
        <w:rPr>
          <w:rFonts w:ascii="Times New Roman" w:hAnsi="Times New Roman"/>
          <w:color w:val="000000"/>
          <w:sz w:val="24"/>
          <w:szCs w:val="24"/>
        </w:rPr>
        <w:t>.</w:t>
      </w:r>
    </w:p>
    <w:p w:rsidR="00C25795" w:rsidRDefault="0099752C" w:rsidP="00227892">
      <w:pPr>
        <w:spacing w:after="0" w:line="240" w:lineRule="auto"/>
        <w:ind w:right="360"/>
        <w:jc w:val="both"/>
        <w:rPr>
          <w:rFonts w:ascii="Times New Roman" w:hAnsi="Times New Roman"/>
          <w:b/>
          <w:sz w:val="24"/>
          <w:szCs w:val="24"/>
        </w:rPr>
      </w:pPr>
      <w:r>
        <w:rPr>
          <w:rFonts w:ascii="Times New Roman" w:hAnsi="Times New Roman"/>
          <w:b/>
          <w:sz w:val="24"/>
          <w:szCs w:val="24"/>
        </w:rPr>
        <w:t xml:space="preserve">                </w:t>
      </w:r>
    </w:p>
    <w:p w:rsidR="00C25795" w:rsidRDefault="00C25795" w:rsidP="00227892">
      <w:pPr>
        <w:spacing w:after="0" w:line="240" w:lineRule="auto"/>
        <w:ind w:right="360"/>
        <w:jc w:val="both"/>
        <w:rPr>
          <w:rFonts w:ascii="Times New Roman" w:hAnsi="Times New Roman"/>
          <w:b/>
          <w:sz w:val="24"/>
          <w:szCs w:val="24"/>
        </w:rPr>
      </w:pPr>
    </w:p>
    <w:p w:rsidR="00C25795" w:rsidRDefault="00D045EA" w:rsidP="00227892">
      <w:pPr>
        <w:spacing w:after="0" w:line="240" w:lineRule="auto"/>
        <w:ind w:right="360"/>
        <w:jc w:val="both"/>
        <w:rPr>
          <w:rFonts w:ascii="Times New Roman" w:hAnsi="Times New Roman"/>
          <w:sz w:val="24"/>
          <w:szCs w:val="24"/>
        </w:rPr>
      </w:pPr>
      <w:r w:rsidRPr="00A834BD">
        <w:rPr>
          <w:rFonts w:ascii="Times New Roman" w:hAnsi="Times New Roman"/>
          <w:b/>
          <w:sz w:val="24"/>
          <w:szCs w:val="24"/>
        </w:rPr>
        <w:t xml:space="preserve">CONCLUSIONS </w:t>
      </w:r>
      <w:r>
        <w:rPr>
          <w:rFonts w:ascii="Times New Roman" w:hAnsi="Times New Roman"/>
          <w:sz w:val="24"/>
          <w:szCs w:val="24"/>
        </w:rPr>
        <w:t xml:space="preserve"> </w:t>
      </w:r>
    </w:p>
    <w:p w:rsidR="00C25795" w:rsidRDefault="00D045EA" w:rsidP="00227892">
      <w:pPr>
        <w:spacing w:after="0" w:line="240" w:lineRule="auto"/>
        <w:ind w:right="360"/>
        <w:jc w:val="both"/>
        <w:rPr>
          <w:rFonts w:ascii="Times New Roman" w:hAnsi="Times New Roman"/>
          <w:sz w:val="24"/>
          <w:szCs w:val="24"/>
        </w:rPr>
      </w:pPr>
      <w:r w:rsidRPr="00A834BD">
        <w:rPr>
          <w:rFonts w:ascii="Times New Roman" w:hAnsi="Times New Roman"/>
          <w:sz w:val="24"/>
          <w:szCs w:val="24"/>
        </w:rPr>
        <w:t xml:space="preserve">A 1ow </w:t>
      </w:r>
      <w:r>
        <w:rPr>
          <w:rFonts w:ascii="Times New Roman" w:hAnsi="Times New Roman"/>
          <w:sz w:val="24"/>
          <w:szCs w:val="24"/>
        </w:rPr>
        <w:t xml:space="preserve">overall </w:t>
      </w:r>
      <w:r w:rsidRPr="00A834BD">
        <w:rPr>
          <w:rFonts w:ascii="Times New Roman" w:hAnsi="Times New Roman"/>
          <w:i/>
          <w:sz w:val="24"/>
          <w:szCs w:val="24"/>
        </w:rPr>
        <w:t>Salmonella</w:t>
      </w:r>
      <w:r>
        <w:rPr>
          <w:rFonts w:ascii="Times New Roman" w:hAnsi="Times New Roman"/>
          <w:sz w:val="24"/>
          <w:szCs w:val="24"/>
        </w:rPr>
        <w:t xml:space="preserve"> occurrence</w:t>
      </w:r>
      <w:r w:rsidRPr="00A834BD">
        <w:rPr>
          <w:rFonts w:ascii="Times New Roman" w:hAnsi="Times New Roman"/>
          <w:sz w:val="24"/>
          <w:szCs w:val="24"/>
        </w:rPr>
        <w:t xml:space="preserve"> rate</w:t>
      </w:r>
      <w:r>
        <w:rPr>
          <w:rFonts w:ascii="Times New Roman" w:hAnsi="Times New Roman"/>
          <w:sz w:val="24"/>
          <w:szCs w:val="24"/>
        </w:rPr>
        <w:t xml:space="preserve"> of</w:t>
      </w:r>
      <w:r w:rsidRPr="00A834BD">
        <w:rPr>
          <w:rFonts w:ascii="Times New Roman" w:hAnsi="Times New Roman"/>
          <w:sz w:val="24"/>
          <w:szCs w:val="24"/>
        </w:rPr>
        <w:t xml:space="preserve"> 2.95% in cattle</w:t>
      </w:r>
      <w:r w:rsidR="00BE7881">
        <w:rPr>
          <w:rFonts w:ascii="Times New Roman" w:hAnsi="Times New Roman"/>
          <w:sz w:val="24"/>
          <w:szCs w:val="24"/>
        </w:rPr>
        <w:t xml:space="preserve"> in</w:t>
      </w:r>
      <w:r>
        <w:rPr>
          <w:rFonts w:ascii="Times New Roman" w:hAnsi="Times New Roman"/>
          <w:sz w:val="24"/>
          <w:szCs w:val="24"/>
        </w:rPr>
        <w:t xml:space="preserve"> Jos-Nigeria was recorded in this study.</w:t>
      </w:r>
      <w:r w:rsidR="00BE7881" w:rsidRPr="00BE7881">
        <w:rPr>
          <w:rFonts w:ascii="Times New Roman" w:hAnsi="Times New Roman"/>
          <w:sz w:val="24"/>
          <w:szCs w:val="24"/>
        </w:rPr>
        <w:t xml:space="preserve"> </w:t>
      </w:r>
      <w:r w:rsidR="00BE7881">
        <w:rPr>
          <w:rFonts w:ascii="Times New Roman" w:hAnsi="Times New Roman"/>
          <w:sz w:val="24"/>
          <w:szCs w:val="24"/>
        </w:rPr>
        <w:t xml:space="preserve">Samples from the control-post in Jos failed to yield </w:t>
      </w:r>
      <w:r w:rsidR="00BE7881" w:rsidRPr="003C0F8A">
        <w:rPr>
          <w:rFonts w:ascii="Times New Roman" w:hAnsi="Times New Roman"/>
          <w:i/>
          <w:sz w:val="24"/>
          <w:szCs w:val="24"/>
        </w:rPr>
        <w:t>Salmonella</w:t>
      </w:r>
      <w:r w:rsidR="00BE7881">
        <w:rPr>
          <w:rFonts w:ascii="Times New Roman" w:hAnsi="Times New Roman"/>
          <w:sz w:val="24"/>
          <w:szCs w:val="24"/>
        </w:rPr>
        <w:t xml:space="preserve"> isolates.</w:t>
      </w:r>
      <w:r w:rsidR="00BE7881" w:rsidRPr="00BE7881">
        <w:rPr>
          <w:rFonts w:ascii="Times New Roman" w:hAnsi="Times New Roman"/>
          <w:sz w:val="24"/>
          <w:szCs w:val="24"/>
        </w:rPr>
        <w:t xml:space="preserve"> </w:t>
      </w:r>
      <w:r w:rsidR="00BE7881">
        <w:rPr>
          <w:rFonts w:ascii="Times New Roman" w:hAnsi="Times New Roman"/>
          <w:sz w:val="24"/>
          <w:szCs w:val="24"/>
        </w:rPr>
        <w:t>The data documented rare or unusual</w:t>
      </w:r>
      <w:r w:rsidR="00BE7881" w:rsidRPr="00A834BD">
        <w:rPr>
          <w:rFonts w:ascii="Times New Roman" w:hAnsi="Times New Roman"/>
          <w:sz w:val="24"/>
          <w:szCs w:val="24"/>
        </w:rPr>
        <w:t xml:space="preserve"> </w:t>
      </w:r>
      <w:r w:rsidR="00BE7881">
        <w:rPr>
          <w:rFonts w:ascii="Times New Roman" w:hAnsi="Times New Roman"/>
          <w:sz w:val="24"/>
          <w:szCs w:val="24"/>
        </w:rPr>
        <w:t xml:space="preserve">serovars </w:t>
      </w:r>
      <w:r w:rsidR="00BE7881" w:rsidRPr="00A834BD">
        <w:rPr>
          <w:rFonts w:ascii="Times New Roman" w:hAnsi="Times New Roman"/>
          <w:sz w:val="24"/>
          <w:szCs w:val="24"/>
        </w:rPr>
        <w:t xml:space="preserve">of </w:t>
      </w:r>
      <w:r w:rsidR="00BE7881" w:rsidRPr="00A834BD">
        <w:rPr>
          <w:rFonts w:ascii="Times New Roman" w:hAnsi="Times New Roman"/>
          <w:i/>
          <w:sz w:val="24"/>
          <w:szCs w:val="24"/>
        </w:rPr>
        <w:t>Salmonella</w:t>
      </w:r>
      <w:r w:rsidR="00BE7881" w:rsidRPr="00A834BD">
        <w:rPr>
          <w:rFonts w:ascii="Times New Roman" w:hAnsi="Times New Roman"/>
          <w:sz w:val="24"/>
          <w:szCs w:val="24"/>
        </w:rPr>
        <w:t xml:space="preserve"> in cattle </w:t>
      </w:r>
      <w:r w:rsidR="00BE7881">
        <w:rPr>
          <w:rFonts w:ascii="Times New Roman" w:hAnsi="Times New Roman"/>
          <w:sz w:val="24"/>
          <w:szCs w:val="24"/>
        </w:rPr>
        <w:t>(</w:t>
      </w:r>
      <w:r w:rsidR="00BE7881">
        <w:rPr>
          <w:rFonts w:ascii="Times New Roman" w:hAnsi="Times New Roman"/>
          <w:i/>
          <w:sz w:val="24"/>
          <w:szCs w:val="24"/>
        </w:rPr>
        <w:t xml:space="preserve">S. </w:t>
      </w:r>
      <w:r w:rsidR="00BE7881" w:rsidRPr="002E4AA4">
        <w:rPr>
          <w:rFonts w:ascii="Times New Roman" w:hAnsi="Times New Roman"/>
          <w:sz w:val="24"/>
          <w:szCs w:val="24"/>
        </w:rPr>
        <w:t>Poona</w:t>
      </w:r>
      <w:r w:rsidR="00BE7881">
        <w:rPr>
          <w:rFonts w:ascii="Times New Roman" w:hAnsi="Times New Roman"/>
          <w:i/>
          <w:sz w:val="24"/>
          <w:szCs w:val="24"/>
        </w:rPr>
        <w:t xml:space="preserve">, S. </w:t>
      </w:r>
      <w:r w:rsidR="00BE7881" w:rsidRPr="002E4AA4">
        <w:rPr>
          <w:rFonts w:ascii="Times New Roman" w:hAnsi="Times New Roman"/>
          <w:sz w:val="24"/>
          <w:szCs w:val="24"/>
        </w:rPr>
        <w:t>Rubislaw</w:t>
      </w:r>
      <w:r w:rsidR="00BE7881">
        <w:rPr>
          <w:rFonts w:ascii="Times New Roman" w:hAnsi="Times New Roman"/>
          <w:i/>
          <w:sz w:val="24"/>
          <w:szCs w:val="24"/>
        </w:rPr>
        <w:t xml:space="preserve">, </w:t>
      </w:r>
      <w:r w:rsidR="00BE7881" w:rsidRPr="00A834BD">
        <w:rPr>
          <w:rFonts w:ascii="Times New Roman" w:hAnsi="Times New Roman"/>
          <w:i/>
          <w:sz w:val="24"/>
          <w:szCs w:val="24"/>
        </w:rPr>
        <w:t>S.</w:t>
      </w:r>
      <w:r w:rsidR="00BE7881">
        <w:rPr>
          <w:rFonts w:ascii="Times New Roman" w:hAnsi="Times New Roman"/>
          <w:i/>
          <w:sz w:val="24"/>
          <w:szCs w:val="24"/>
        </w:rPr>
        <w:t xml:space="preserve"> </w:t>
      </w:r>
      <w:r w:rsidR="00BE7881" w:rsidRPr="002E4AA4">
        <w:rPr>
          <w:rFonts w:ascii="Times New Roman" w:hAnsi="Times New Roman"/>
          <w:sz w:val="24"/>
          <w:szCs w:val="24"/>
        </w:rPr>
        <w:t>Hull</w:t>
      </w:r>
      <w:r w:rsidR="00BE7881" w:rsidRPr="00A834BD">
        <w:rPr>
          <w:rFonts w:ascii="Times New Roman" w:hAnsi="Times New Roman"/>
          <w:i/>
          <w:sz w:val="24"/>
          <w:szCs w:val="24"/>
        </w:rPr>
        <w:t xml:space="preserve"> </w:t>
      </w:r>
      <w:r w:rsidR="00BE7881" w:rsidRPr="003C0F8A">
        <w:rPr>
          <w:rFonts w:ascii="Times New Roman" w:hAnsi="Times New Roman"/>
          <w:sz w:val="24"/>
          <w:szCs w:val="24"/>
        </w:rPr>
        <w:t>and</w:t>
      </w:r>
      <w:r w:rsidR="00BE7881" w:rsidRPr="00A834BD">
        <w:rPr>
          <w:rFonts w:ascii="Times New Roman" w:hAnsi="Times New Roman"/>
          <w:i/>
          <w:sz w:val="24"/>
          <w:szCs w:val="24"/>
        </w:rPr>
        <w:t xml:space="preserve"> S. </w:t>
      </w:r>
      <w:r w:rsidR="00BE7881" w:rsidRPr="002E4AA4">
        <w:rPr>
          <w:rFonts w:ascii="Times New Roman" w:hAnsi="Times New Roman"/>
          <w:sz w:val="24"/>
          <w:szCs w:val="24"/>
        </w:rPr>
        <w:t>Pullorum</w:t>
      </w:r>
      <w:r w:rsidR="00BE7881">
        <w:rPr>
          <w:rFonts w:ascii="Times New Roman" w:hAnsi="Times New Roman"/>
          <w:sz w:val="24"/>
          <w:szCs w:val="24"/>
        </w:rPr>
        <w:t>)</w:t>
      </w:r>
      <w:r w:rsidR="00BE7881">
        <w:rPr>
          <w:rFonts w:ascii="Times New Roman" w:hAnsi="Times New Roman"/>
          <w:i/>
          <w:sz w:val="24"/>
          <w:szCs w:val="24"/>
        </w:rPr>
        <w:t>.</w:t>
      </w:r>
      <w:r w:rsidR="00BE7881">
        <w:rPr>
          <w:rFonts w:ascii="Times New Roman" w:hAnsi="Times New Roman"/>
          <w:sz w:val="24"/>
          <w:szCs w:val="24"/>
        </w:rPr>
        <w:t xml:space="preserve"> To the best of our knowledge, t</w:t>
      </w:r>
      <w:r w:rsidR="00BE7881" w:rsidRPr="00543E41">
        <w:rPr>
          <w:rFonts w:ascii="Times New Roman" w:hAnsi="Times New Roman"/>
          <w:sz w:val="24"/>
          <w:szCs w:val="24"/>
        </w:rPr>
        <w:t xml:space="preserve">his is the first report of </w:t>
      </w:r>
      <w:r w:rsidR="00BE7881">
        <w:rPr>
          <w:rFonts w:ascii="Times New Roman" w:hAnsi="Times New Roman"/>
          <w:sz w:val="24"/>
          <w:szCs w:val="24"/>
        </w:rPr>
        <w:t xml:space="preserve">such </w:t>
      </w:r>
      <w:r w:rsidR="00BE7881" w:rsidRPr="004510F3">
        <w:rPr>
          <w:rFonts w:ascii="Times New Roman" w:hAnsi="Times New Roman"/>
          <w:i/>
          <w:sz w:val="24"/>
          <w:szCs w:val="24"/>
        </w:rPr>
        <w:t>Salmonella</w:t>
      </w:r>
      <w:r w:rsidR="00BE7881" w:rsidRPr="00543E41">
        <w:rPr>
          <w:rFonts w:ascii="Times New Roman" w:hAnsi="Times New Roman"/>
          <w:sz w:val="24"/>
          <w:szCs w:val="24"/>
        </w:rPr>
        <w:t xml:space="preserve"> serotypes in</w:t>
      </w:r>
      <w:r w:rsidR="00BE7881">
        <w:rPr>
          <w:rFonts w:ascii="Times New Roman" w:hAnsi="Times New Roman"/>
          <w:sz w:val="24"/>
          <w:szCs w:val="24"/>
        </w:rPr>
        <w:t xml:space="preserve"> </w:t>
      </w:r>
      <w:r w:rsidR="00BE7881" w:rsidRPr="00543E41">
        <w:rPr>
          <w:rFonts w:ascii="Times New Roman" w:hAnsi="Times New Roman"/>
          <w:sz w:val="24"/>
          <w:szCs w:val="24"/>
        </w:rPr>
        <w:t>cattle i</w:t>
      </w:r>
      <w:r w:rsidR="00BE7881">
        <w:rPr>
          <w:rFonts w:ascii="Times New Roman" w:hAnsi="Times New Roman"/>
          <w:sz w:val="24"/>
          <w:szCs w:val="24"/>
        </w:rPr>
        <w:t>n the study area. This result is significant because</w:t>
      </w:r>
      <w:r w:rsidR="00BE7881" w:rsidRPr="00543E41">
        <w:rPr>
          <w:rFonts w:ascii="Times New Roman" w:hAnsi="Times New Roman"/>
          <w:sz w:val="24"/>
          <w:szCs w:val="24"/>
        </w:rPr>
        <w:t xml:space="preserve"> </w:t>
      </w:r>
      <w:r w:rsidR="00BE7881" w:rsidRPr="00543E41">
        <w:rPr>
          <w:rFonts w:ascii="Times New Roman" w:hAnsi="Times New Roman"/>
          <w:i/>
          <w:sz w:val="24"/>
          <w:szCs w:val="24"/>
        </w:rPr>
        <w:t>S</w:t>
      </w:r>
      <w:r w:rsidR="00BE7881">
        <w:rPr>
          <w:rFonts w:ascii="Times New Roman" w:hAnsi="Times New Roman"/>
          <w:i/>
          <w:sz w:val="24"/>
          <w:szCs w:val="24"/>
        </w:rPr>
        <w:t>.</w:t>
      </w:r>
      <w:r w:rsidR="00BE7881" w:rsidRPr="00543E41">
        <w:rPr>
          <w:rFonts w:ascii="Times New Roman" w:hAnsi="Times New Roman"/>
          <w:i/>
          <w:sz w:val="24"/>
          <w:szCs w:val="24"/>
        </w:rPr>
        <w:t xml:space="preserve"> </w:t>
      </w:r>
      <w:r w:rsidR="00BE7881" w:rsidRPr="00531109">
        <w:rPr>
          <w:rFonts w:ascii="Times New Roman" w:hAnsi="Times New Roman"/>
          <w:sz w:val="24"/>
          <w:szCs w:val="24"/>
        </w:rPr>
        <w:t>Pullorum</w:t>
      </w:r>
      <w:r w:rsidR="00BE7881" w:rsidRPr="00543E41">
        <w:rPr>
          <w:rFonts w:ascii="Times New Roman" w:hAnsi="Times New Roman"/>
          <w:sz w:val="24"/>
          <w:szCs w:val="24"/>
        </w:rPr>
        <w:t xml:space="preserve"> is known to be </w:t>
      </w:r>
      <w:r w:rsidR="00BE7881">
        <w:rPr>
          <w:rFonts w:ascii="Times New Roman" w:hAnsi="Times New Roman"/>
          <w:sz w:val="24"/>
          <w:szCs w:val="24"/>
        </w:rPr>
        <w:t xml:space="preserve">a </w:t>
      </w:r>
      <w:r w:rsidR="00BE7881" w:rsidRPr="00543E41">
        <w:rPr>
          <w:rFonts w:ascii="Times New Roman" w:hAnsi="Times New Roman"/>
          <w:sz w:val="24"/>
          <w:szCs w:val="24"/>
        </w:rPr>
        <w:t>poultry associated</w:t>
      </w:r>
      <w:r w:rsidR="00BE7881">
        <w:rPr>
          <w:rFonts w:ascii="Times New Roman" w:hAnsi="Times New Roman"/>
          <w:sz w:val="24"/>
          <w:szCs w:val="24"/>
        </w:rPr>
        <w:t xml:space="preserve"> serotype and coincidentally recorded the highest occurrence among the serotypes found, implying that the serotype may have a wider host range</w:t>
      </w:r>
      <w:r w:rsidR="00BE7881" w:rsidRPr="00543E41">
        <w:rPr>
          <w:rFonts w:ascii="Times New Roman" w:hAnsi="Times New Roman"/>
          <w:sz w:val="24"/>
          <w:szCs w:val="24"/>
        </w:rPr>
        <w:t>.</w:t>
      </w:r>
      <w:r w:rsidR="008531AA">
        <w:rPr>
          <w:rFonts w:ascii="Times New Roman" w:hAnsi="Times New Roman"/>
          <w:sz w:val="24"/>
          <w:szCs w:val="24"/>
        </w:rPr>
        <w:t xml:space="preserve"> </w:t>
      </w:r>
      <w:r>
        <w:rPr>
          <w:rFonts w:ascii="Times New Roman" w:hAnsi="Times New Roman"/>
          <w:sz w:val="24"/>
          <w:szCs w:val="24"/>
        </w:rPr>
        <w:t xml:space="preserve">The </w:t>
      </w:r>
      <w:r w:rsidRPr="00A834BD">
        <w:rPr>
          <w:rFonts w:ascii="Times New Roman" w:hAnsi="Times New Roman"/>
          <w:sz w:val="24"/>
          <w:szCs w:val="24"/>
        </w:rPr>
        <w:t>resistance</w:t>
      </w:r>
      <w:r>
        <w:rPr>
          <w:rFonts w:ascii="Times New Roman" w:hAnsi="Times New Roman"/>
          <w:sz w:val="24"/>
          <w:szCs w:val="24"/>
        </w:rPr>
        <w:t xml:space="preserve"> of the isolates to the tested antimicrobials was low (8.69%</w:t>
      </w:r>
      <w:r w:rsidR="00C25795">
        <w:rPr>
          <w:rFonts w:ascii="Times New Roman" w:hAnsi="Times New Roman"/>
          <w:sz w:val="24"/>
          <w:szCs w:val="24"/>
        </w:rPr>
        <w:t>)</w:t>
      </w:r>
      <w:r w:rsidR="00C07B30">
        <w:rPr>
          <w:rFonts w:ascii="Times New Roman" w:hAnsi="Times New Roman"/>
          <w:sz w:val="24"/>
          <w:szCs w:val="24"/>
        </w:rPr>
        <w:t>.</w:t>
      </w:r>
    </w:p>
    <w:p w:rsidR="00C25795" w:rsidRDefault="00C25795" w:rsidP="00227892">
      <w:pPr>
        <w:spacing w:after="0" w:line="240" w:lineRule="auto"/>
        <w:ind w:right="360"/>
        <w:jc w:val="both"/>
        <w:rPr>
          <w:rFonts w:ascii="Times New Roman" w:hAnsi="Times New Roman"/>
          <w:sz w:val="24"/>
          <w:szCs w:val="24"/>
        </w:rPr>
      </w:pPr>
    </w:p>
    <w:p w:rsidR="00C25795" w:rsidRDefault="00C25795" w:rsidP="00227892">
      <w:pPr>
        <w:spacing w:after="0" w:line="240" w:lineRule="auto"/>
        <w:ind w:right="360"/>
        <w:jc w:val="both"/>
        <w:rPr>
          <w:rFonts w:ascii="Times New Roman" w:hAnsi="Times New Roman"/>
          <w:b/>
          <w:sz w:val="24"/>
          <w:szCs w:val="24"/>
        </w:rPr>
      </w:pPr>
      <w:r>
        <w:rPr>
          <w:rFonts w:ascii="Times New Roman" w:hAnsi="Times New Roman"/>
          <w:sz w:val="24"/>
          <w:szCs w:val="24"/>
        </w:rPr>
        <w:t>R</w:t>
      </w:r>
      <w:r w:rsidR="00D045EA" w:rsidRPr="00A834BD">
        <w:rPr>
          <w:rFonts w:ascii="Times New Roman" w:hAnsi="Times New Roman"/>
          <w:b/>
          <w:sz w:val="24"/>
          <w:szCs w:val="24"/>
        </w:rPr>
        <w:t>ECOMMENDATIONS</w:t>
      </w:r>
    </w:p>
    <w:p w:rsidR="00CA169B" w:rsidRDefault="00BE7881" w:rsidP="00227892">
      <w:pPr>
        <w:spacing w:after="0" w:line="240" w:lineRule="auto"/>
        <w:ind w:right="360"/>
        <w:jc w:val="both"/>
        <w:rPr>
          <w:rFonts w:ascii="Times New Roman" w:hAnsi="Times New Roman"/>
          <w:sz w:val="24"/>
          <w:szCs w:val="24"/>
        </w:rPr>
      </w:pPr>
      <w:r>
        <w:rPr>
          <w:rFonts w:ascii="Times New Roman" w:hAnsi="Times New Roman"/>
          <w:sz w:val="24"/>
          <w:szCs w:val="24"/>
        </w:rPr>
        <w:t xml:space="preserve">We recommend that </w:t>
      </w:r>
      <w:r w:rsidR="00C07B30">
        <w:rPr>
          <w:rFonts w:ascii="Times New Roman" w:hAnsi="Times New Roman"/>
          <w:sz w:val="24"/>
          <w:szCs w:val="24"/>
        </w:rPr>
        <w:t>t</w:t>
      </w:r>
      <w:r w:rsidR="00D045EA">
        <w:rPr>
          <w:rFonts w:ascii="Times New Roman" w:hAnsi="Times New Roman"/>
          <w:sz w:val="24"/>
          <w:szCs w:val="24"/>
        </w:rPr>
        <w:t>here is need to improve surveillance especially at control-post</w:t>
      </w:r>
      <w:r w:rsidR="00C07B30">
        <w:rPr>
          <w:rFonts w:ascii="Times New Roman" w:hAnsi="Times New Roman"/>
          <w:sz w:val="24"/>
          <w:szCs w:val="24"/>
        </w:rPr>
        <w:t>s</w:t>
      </w:r>
      <w:r w:rsidR="00D045EA">
        <w:rPr>
          <w:rFonts w:ascii="Times New Roman" w:hAnsi="Times New Roman"/>
          <w:sz w:val="24"/>
          <w:szCs w:val="24"/>
        </w:rPr>
        <w:t xml:space="preserve"> to avoid spread and introduction of new serotypes into other areas.</w:t>
      </w:r>
      <w:r w:rsidR="00C07B30">
        <w:rPr>
          <w:rFonts w:ascii="Times New Roman" w:hAnsi="Times New Roman"/>
          <w:sz w:val="24"/>
          <w:szCs w:val="24"/>
        </w:rPr>
        <w:t xml:space="preserve"> </w:t>
      </w:r>
      <w:r w:rsidR="00D045EA">
        <w:rPr>
          <w:rFonts w:ascii="Times New Roman" w:hAnsi="Times New Roman"/>
          <w:sz w:val="24"/>
          <w:szCs w:val="24"/>
        </w:rPr>
        <w:t xml:space="preserve">Information on </w:t>
      </w:r>
      <w:r w:rsidR="00D045EA" w:rsidRPr="00377F67">
        <w:rPr>
          <w:rFonts w:ascii="Times New Roman" w:hAnsi="Times New Roman"/>
          <w:i/>
          <w:sz w:val="24"/>
          <w:szCs w:val="24"/>
        </w:rPr>
        <w:t>Salmonella</w:t>
      </w:r>
      <w:r w:rsidR="00D045EA">
        <w:rPr>
          <w:rFonts w:ascii="Times New Roman" w:hAnsi="Times New Roman"/>
          <w:sz w:val="24"/>
          <w:szCs w:val="24"/>
        </w:rPr>
        <w:t xml:space="preserve"> isolates,</w:t>
      </w:r>
      <w:r w:rsidR="00C07B30">
        <w:rPr>
          <w:rFonts w:ascii="Times New Roman" w:hAnsi="Times New Roman"/>
          <w:sz w:val="24"/>
          <w:szCs w:val="24"/>
        </w:rPr>
        <w:t xml:space="preserve"> their antimicrobial susceptibility patterns and </w:t>
      </w:r>
      <w:r w:rsidR="00D045EA">
        <w:rPr>
          <w:rFonts w:ascii="Times New Roman" w:hAnsi="Times New Roman"/>
          <w:sz w:val="24"/>
          <w:szCs w:val="24"/>
        </w:rPr>
        <w:t xml:space="preserve"> virulence characteristics need to be passed</w:t>
      </w:r>
      <w:r w:rsidR="00C07B30">
        <w:rPr>
          <w:rFonts w:ascii="Times New Roman" w:hAnsi="Times New Roman"/>
          <w:sz w:val="24"/>
          <w:szCs w:val="24"/>
        </w:rPr>
        <w:t xml:space="preserve"> on</w:t>
      </w:r>
      <w:r w:rsidR="00D045EA">
        <w:rPr>
          <w:rFonts w:ascii="Times New Roman" w:hAnsi="Times New Roman"/>
          <w:sz w:val="24"/>
          <w:szCs w:val="24"/>
        </w:rPr>
        <w:t xml:space="preserve"> to medical practitioners.</w:t>
      </w:r>
      <w:r w:rsidR="00C07B30">
        <w:rPr>
          <w:rFonts w:ascii="Times New Roman" w:hAnsi="Times New Roman"/>
          <w:sz w:val="24"/>
          <w:szCs w:val="24"/>
        </w:rPr>
        <w:t xml:space="preserve"> </w:t>
      </w:r>
      <w:r w:rsidR="00D045EA" w:rsidRPr="003C0F8A">
        <w:rPr>
          <w:rFonts w:ascii="Times New Roman" w:hAnsi="Times New Roman"/>
          <w:sz w:val="24"/>
          <w:szCs w:val="24"/>
        </w:rPr>
        <w:t xml:space="preserve">Public education </w:t>
      </w:r>
      <w:r w:rsidR="00D045EA">
        <w:rPr>
          <w:rFonts w:ascii="Times New Roman" w:hAnsi="Times New Roman"/>
          <w:sz w:val="24"/>
          <w:szCs w:val="24"/>
        </w:rPr>
        <w:t xml:space="preserve">on </w:t>
      </w:r>
      <w:r w:rsidR="00D045EA" w:rsidRPr="003C0F8A">
        <w:rPr>
          <w:rFonts w:ascii="Times New Roman" w:hAnsi="Times New Roman"/>
          <w:sz w:val="24"/>
          <w:szCs w:val="24"/>
        </w:rPr>
        <w:t>the</w:t>
      </w:r>
      <w:r w:rsidR="00D045EA">
        <w:rPr>
          <w:rFonts w:ascii="Times New Roman" w:hAnsi="Times New Roman"/>
          <w:sz w:val="24"/>
          <w:szCs w:val="24"/>
        </w:rPr>
        <w:t xml:space="preserve"> need for hygienic slaughter, handling, processing or cooking of meat</w:t>
      </w:r>
      <w:r w:rsidR="00C07B30">
        <w:rPr>
          <w:rFonts w:ascii="Times New Roman" w:hAnsi="Times New Roman"/>
          <w:sz w:val="24"/>
          <w:szCs w:val="24"/>
        </w:rPr>
        <w:t xml:space="preserve"> should be enhanced</w:t>
      </w:r>
      <w:r w:rsidR="00D045EA">
        <w:rPr>
          <w:rFonts w:ascii="Times New Roman" w:hAnsi="Times New Roman"/>
          <w:sz w:val="24"/>
          <w:szCs w:val="24"/>
        </w:rPr>
        <w:t>.</w:t>
      </w:r>
    </w:p>
    <w:p w:rsidR="00CA169B" w:rsidRDefault="00CA169B" w:rsidP="001C7B64">
      <w:pPr>
        <w:spacing w:after="0" w:line="240" w:lineRule="auto"/>
        <w:ind w:left="1080" w:right="360"/>
        <w:jc w:val="both"/>
        <w:rPr>
          <w:rFonts w:ascii="Times New Roman" w:hAnsi="Times New Roman"/>
          <w:sz w:val="24"/>
          <w:szCs w:val="24"/>
        </w:rPr>
      </w:pPr>
    </w:p>
    <w:p w:rsidR="00F3157D" w:rsidRPr="00CA169B" w:rsidRDefault="00F3157D" w:rsidP="00227892">
      <w:pPr>
        <w:spacing w:after="0" w:line="240" w:lineRule="auto"/>
        <w:ind w:right="360"/>
        <w:jc w:val="both"/>
        <w:rPr>
          <w:rFonts w:ascii="Times New Roman" w:hAnsi="Times New Roman"/>
          <w:b/>
          <w:color w:val="000000"/>
          <w:sz w:val="24"/>
          <w:szCs w:val="24"/>
        </w:rPr>
      </w:pPr>
      <w:r w:rsidRPr="00CA169B">
        <w:rPr>
          <w:rFonts w:ascii="Times New Roman" w:hAnsi="Times New Roman"/>
          <w:b/>
          <w:color w:val="000000"/>
          <w:sz w:val="24"/>
          <w:szCs w:val="24"/>
        </w:rPr>
        <w:t>REFERENCES</w:t>
      </w:r>
    </w:p>
    <w:p w:rsidR="00655509" w:rsidRPr="0032572E" w:rsidRDefault="00227892" w:rsidP="003034DF">
      <w:pPr>
        <w:autoSpaceDE w:val="0"/>
        <w:autoSpaceDN w:val="0"/>
        <w:adjustRightInd w:val="0"/>
        <w:spacing w:after="0" w:line="240" w:lineRule="auto"/>
        <w:ind w:left="270" w:hanging="270"/>
        <w:jc w:val="both"/>
        <w:rPr>
          <w:rFonts w:ascii="Times New Roman" w:hAnsi="Times New Roman"/>
          <w:sz w:val="24"/>
          <w:szCs w:val="24"/>
        </w:rPr>
      </w:pPr>
      <w:r>
        <w:rPr>
          <w:rFonts w:ascii="Times New Roman" w:hAnsi="Times New Roman"/>
          <w:sz w:val="24"/>
          <w:szCs w:val="24"/>
        </w:rPr>
        <w:t xml:space="preserve">1. </w:t>
      </w:r>
      <w:r w:rsidR="00655509" w:rsidRPr="0032572E">
        <w:rPr>
          <w:rFonts w:ascii="Times New Roman" w:hAnsi="Times New Roman"/>
          <w:sz w:val="24"/>
          <w:szCs w:val="24"/>
        </w:rPr>
        <w:t xml:space="preserve">Adene, D.F. and Oguntade, A. E.  (2008). </w:t>
      </w:r>
      <w:r w:rsidR="00655509" w:rsidRPr="0032572E">
        <w:rPr>
          <w:rFonts w:ascii="Times New Roman" w:hAnsi="Times New Roman"/>
          <w:i/>
          <w:sz w:val="24"/>
          <w:szCs w:val="24"/>
        </w:rPr>
        <w:t>Poultry sector country review</w:t>
      </w:r>
      <w:r w:rsidR="00655509" w:rsidRPr="0032572E">
        <w:rPr>
          <w:rFonts w:ascii="Times New Roman" w:hAnsi="Times New Roman"/>
          <w:sz w:val="24"/>
          <w:szCs w:val="24"/>
        </w:rPr>
        <w:t>: Nigeria, pp 15</w:t>
      </w:r>
    </w:p>
    <w:p w:rsidR="00655509" w:rsidRPr="0032572E" w:rsidRDefault="00655509" w:rsidP="003034DF">
      <w:pPr>
        <w:autoSpaceDE w:val="0"/>
        <w:autoSpaceDN w:val="0"/>
        <w:adjustRightInd w:val="0"/>
        <w:spacing w:after="0" w:line="240" w:lineRule="auto"/>
        <w:ind w:left="270" w:hanging="270"/>
        <w:jc w:val="both"/>
        <w:rPr>
          <w:rFonts w:ascii="Times New Roman" w:hAnsi="Times New Roman"/>
          <w:sz w:val="24"/>
          <w:szCs w:val="24"/>
        </w:rPr>
      </w:pPr>
    </w:p>
    <w:p w:rsidR="00655509" w:rsidRDefault="00227892" w:rsidP="003034DF">
      <w:pPr>
        <w:spacing w:line="240" w:lineRule="auto"/>
        <w:ind w:left="270" w:right="360" w:hanging="270"/>
        <w:contextualSpacing/>
        <w:jc w:val="both"/>
        <w:rPr>
          <w:rFonts w:ascii="Times New Roman" w:hAnsi="Times New Roman"/>
          <w:sz w:val="24"/>
          <w:szCs w:val="24"/>
        </w:rPr>
      </w:pPr>
      <w:r>
        <w:rPr>
          <w:rFonts w:ascii="Times New Roman" w:hAnsi="Times New Roman"/>
          <w:sz w:val="24"/>
          <w:szCs w:val="24"/>
        </w:rPr>
        <w:t xml:space="preserve">2. </w:t>
      </w:r>
      <w:r w:rsidR="00655509" w:rsidRPr="0032572E">
        <w:rPr>
          <w:rFonts w:ascii="Times New Roman" w:hAnsi="Times New Roman"/>
          <w:sz w:val="24"/>
          <w:szCs w:val="24"/>
        </w:rPr>
        <w:t xml:space="preserve">Adeniran, J.O, Taiwo, J.O. and Abdu-Rahaman, L.O (2005). </w:t>
      </w:r>
      <w:r w:rsidR="00655509" w:rsidRPr="0032572E">
        <w:rPr>
          <w:rFonts w:ascii="Times New Roman" w:hAnsi="Times New Roman"/>
          <w:i/>
          <w:sz w:val="24"/>
          <w:szCs w:val="24"/>
        </w:rPr>
        <w:t>Salmonella</w:t>
      </w:r>
      <w:r w:rsidR="00655509" w:rsidRPr="0032572E">
        <w:rPr>
          <w:rFonts w:ascii="Times New Roman" w:hAnsi="Times New Roman"/>
          <w:sz w:val="24"/>
          <w:szCs w:val="24"/>
        </w:rPr>
        <w:t xml:space="preserve"> intestinal perforation; 27 perforations in one patient, 14 perforations in another. Are the goal post changing. </w:t>
      </w:r>
      <w:r w:rsidR="00655509" w:rsidRPr="0032572E">
        <w:rPr>
          <w:rFonts w:ascii="Times New Roman" w:hAnsi="Times New Roman"/>
          <w:i/>
          <w:sz w:val="24"/>
          <w:szCs w:val="24"/>
        </w:rPr>
        <w:t>Journal of Indian Association of Pediatric Surgery</w:t>
      </w:r>
      <w:r w:rsidR="00655509" w:rsidRPr="0032572E">
        <w:rPr>
          <w:rFonts w:ascii="Times New Roman" w:hAnsi="Times New Roman"/>
          <w:sz w:val="24"/>
          <w:szCs w:val="24"/>
        </w:rPr>
        <w:t>, 10(4): 248-252.</w:t>
      </w:r>
    </w:p>
    <w:p w:rsidR="00227892" w:rsidRPr="0032572E" w:rsidRDefault="00227892" w:rsidP="003034DF">
      <w:pPr>
        <w:spacing w:line="240" w:lineRule="auto"/>
        <w:ind w:left="270" w:right="360" w:hanging="270"/>
        <w:contextualSpacing/>
        <w:jc w:val="both"/>
        <w:rPr>
          <w:rFonts w:ascii="Times New Roman" w:hAnsi="Times New Roman"/>
          <w:sz w:val="24"/>
          <w:szCs w:val="24"/>
        </w:rPr>
      </w:pPr>
    </w:p>
    <w:p w:rsidR="00655509" w:rsidRDefault="00227892" w:rsidP="003034DF">
      <w:pPr>
        <w:autoSpaceDE w:val="0"/>
        <w:autoSpaceDN w:val="0"/>
        <w:adjustRightInd w:val="0"/>
        <w:spacing w:line="240" w:lineRule="auto"/>
        <w:ind w:left="270" w:right="360" w:hanging="270"/>
        <w:jc w:val="both"/>
        <w:rPr>
          <w:rFonts w:ascii="Times New Roman" w:hAnsi="Times New Roman"/>
          <w:color w:val="231F20"/>
          <w:sz w:val="24"/>
          <w:szCs w:val="24"/>
        </w:rPr>
      </w:pPr>
      <w:r>
        <w:rPr>
          <w:rFonts w:ascii="Times New Roman" w:hAnsi="Times New Roman"/>
          <w:color w:val="231F20"/>
          <w:sz w:val="24"/>
          <w:szCs w:val="24"/>
        </w:rPr>
        <w:t xml:space="preserve">3. </w:t>
      </w:r>
      <w:r w:rsidR="00655509" w:rsidRPr="00A834BD">
        <w:rPr>
          <w:rFonts w:ascii="Times New Roman" w:hAnsi="Times New Roman"/>
          <w:color w:val="231F20"/>
          <w:sz w:val="24"/>
          <w:szCs w:val="24"/>
        </w:rPr>
        <w:t xml:space="preserve">Alemayehu, D., Molla, B., Muckle, A. (2003). Prevalence and antimicrobial resistance pattern of </w:t>
      </w:r>
      <w:r w:rsidR="00655509" w:rsidRPr="00A834BD">
        <w:rPr>
          <w:rFonts w:ascii="Times New Roman" w:hAnsi="Times New Roman"/>
          <w:i/>
          <w:color w:val="231F20"/>
          <w:sz w:val="24"/>
          <w:szCs w:val="24"/>
        </w:rPr>
        <w:t>Salmonella</w:t>
      </w:r>
      <w:r w:rsidR="00655509" w:rsidRPr="00A834BD">
        <w:rPr>
          <w:rFonts w:ascii="Times New Roman" w:hAnsi="Times New Roman"/>
          <w:color w:val="231F20"/>
          <w:sz w:val="24"/>
          <w:szCs w:val="24"/>
        </w:rPr>
        <w:t xml:space="preserve"> isolates from apparently healthy slaughtered cattle in Ethiopia. </w:t>
      </w:r>
      <w:r w:rsidR="00655509" w:rsidRPr="00A834BD">
        <w:rPr>
          <w:rFonts w:ascii="Times New Roman" w:hAnsi="Times New Roman"/>
          <w:i/>
          <w:color w:val="231F20"/>
          <w:sz w:val="24"/>
          <w:szCs w:val="24"/>
        </w:rPr>
        <w:t>Tropical Animal Health Production,</w:t>
      </w:r>
      <w:r w:rsidR="00655509" w:rsidRPr="00A834BD">
        <w:rPr>
          <w:rFonts w:ascii="Times New Roman" w:hAnsi="Times New Roman"/>
          <w:color w:val="231F20"/>
          <w:sz w:val="24"/>
          <w:szCs w:val="24"/>
        </w:rPr>
        <w:t xml:space="preserve"> 35:</w:t>
      </w:r>
      <w:r w:rsidR="00655509">
        <w:rPr>
          <w:rFonts w:ascii="Times New Roman" w:hAnsi="Times New Roman"/>
          <w:color w:val="231F20"/>
          <w:sz w:val="24"/>
          <w:szCs w:val="24"/>
        </w:rPr>
        <w:t xml:space="preserve"> </w:t>
      </w:r>
      <w:r w:rsidR="00655509" w:rsidRPr="00A834BD">
        <w:rPr>
          <w:rFonts w:ascii="Times New Roman" w:hAnsi="Times New Roman"/>
          <w:color w:val="231F20"/>
          <w:sz w:val="24"/>
          <w:szCs w:val="24"/>
        </w:rPr>
        <w:t xml:space="preserve"> 309–319.</w:t>
      </w:r>
    </w:p>
    <w:p w:rsidR="00A35BCD" w:rsidRPr="00A834BD" w:rsidRDefault="00A35BCD" w:rsidP="00A35BCD">
      <w:pPr>
        <w:spacing w:line="240" w:lineRule="auto"/>
        <w:ind w:left="270" w:right="360" w:hanging="270"/>
        <w:jc w:val="both"/>
        <w:rPr>
          <w:rFonts w:ascii="Times New Roman" w:hAnsi="Times New Roman"/>
          <w:color w:val="231F20"/>
          <w:sz w:val="24"/>
          <w:szCs w:val="24"/>
        </w:rPr>
      </w:pPr>
      <w:r>
        <w:rPr>
          <w:rFonts w:ascii="Times New Roman" w:hAnsi="Times New Roman"/>
          <w:color w:val="231F20"/>
          <w:sz w:val="24"/>
          <w:szCs w:val="24"/>
        </w:rPr>
        <w:t>4.</w:t>
      </w:r>
      <w:r>
        <w:rPr>
          <w:rFonts w:ascii="Times New Roman" w:hAnsi="Times New Roman"/>
          <w:color w:val="000000"/>
          <w:sz w:val="24"/>
          <w:szCs w:val="24"/>
        </w:rPr>
        <w:t xml:space="preserve"> </w:t>
      </w:r>
      <w:r w:rsidRPr="00A35BCD">
        <w:rPr>
          <w:rFonts w:ascii="Times New Roman" w:hAnsi="Times New Roman"/>
          <w:color w:val="000000"/>
          <w:sz w:val="24"/>
          <w:szCs w:val="24"/>
        </w:rPr>
        <w:t>Bauer</w:t>
      </w:r>
      <w:r>
        <w:rPr>
          <w:rFonts w:ascii="Times New Roman" w:hAnsi="Times New Roman"/>
          <w:color w:val="000000"/>
          <w:sz w:val="24"/>
          <w:szCs w:val="24"/>
        </w:rPr>
        <w:t>,</w:t>
      </w:r>
      <w:r w:rsidRPr="00A35BCD">
        <w:rPr>
          <w:rFonts w:ascii="Times New Roman" w:hAnsi="Times New Roman"/>
          <w:color w:val="000000"/>
          <w:sz w:val="24"/>
          <w:szCs w:val="24"/>
        </w:rPr>
        <w:t xml:space="preserve"> A</w:t>
      </w:r>
      <w:r>
        <w:rPr>
          <w:rFonts w:ascii="Times New Roman" w:hAnsi="Times New Roman"/>
          <w:color w:val="000000"/>
          <w:sz w:val="24"/>
          <w:szCs w:val="24"/>
        </w:rPr>
        <w:t>.</w:t>
      </w:r>
      <w:r w:rsidRPr="00A35BCD">
        <w:rPr>
          <w:rFonts w:ascii="Times New Roman" w:hAnsi="Times New Roman"/>
          <w:color w:val="000000"/>
          <w:sz w:val="24"/>
          <w:szCs w:val="24"/>
        </w:rPr>
        <w:t xml:space="preserve"> W</w:t>
      </w:r>
      <w:r>
        <w:rPr>
          <w:rFonts w:ascii="Times New Roman" w:hAnsi="Times New Roman"/>
          <w:color w:val="000000"/>
          <w:sz w:val="24"/>
          <w:szCs w:val="24"/>
        </w:rPr>
        <w:t>.</w:t>
      </w:r>
      <w:r w:rsidRPr="00A35BCD">
        <w:rPr>
          <w:rFonts w:ascii="Times New Roman" w:hAnsi="Times New Roman"/>
          <w:color w:val="000000"/>
          <w:sz w:val="24"/>
          <w:szCs w:val="24"/>
        </w:rPr>
        <w:t>, Kirby</w:t>
      </w:r>
      <w:r>
        <w:rPr>
          <w:rFonts w:ascii="Times New Roman" w:hAnsi="Times New Roman"/>
          <w:color w:val="000000"/>
          <w:sz w:val="24"/>
          <w:szCs w:val="24"/>
        </w:rPr>
        <w:t>,</w:t>
      </w:r>
      <w:r w:rsidRPr="00A35BCD">
        <w:rPr>
          <w:rFonts w:ascii="Times New Roman" w:hAnsi="Times New Roman"/>
          <w:color w:val="000000"/>
          <w:sz w:val="24"/>
          <w:szCs w:val="24"/>
        </w:rPr>
        <w:t xml:space="preserve"> W</w:t>
      </w:r>
      <w:r>
        <w:rPr>
          <w:rFonts w:ascii="Times New Roman" w:hAnsi="Times New Roman"/>
          <w:color w:val="000000"/>
          <w:sz w:val="24"/>
          <w:szCs w:val="24"/>
        </w:rPr>
        <w:t>.</w:t>
      </w:r>
      <w:r w:rsidRPr="00A35BCD">
        <w:rPr>
          <w:rFonts w:ascii="Times New Roman" w:hAnsi="Times New Roman"/>
          <w:color w:val="000000"/>
          <w:sz w:val="24"/>
          <w:szCs w:val="24"/>
        </w:rPr>
        <w:t xml:space="preserve"> M</w:t>
      </w:r>
      <w:r>
        <w:rPr>
          <w:rFonts w:ascii="Times New Roman" w:hAnsi="Times New Roman"/>
          <w:color w:val="000000"/>
          <w:sz w:val="24"/>
          <w:szCs w:val="24"/>
        </w:rPr>
        <w:t>.</w:t>
      </w:r>
      <w:r w:rsidRPr="00A35BCD">
        <w:rPr>
          <w:rFonts w:ascii="Times New Roman" w:hAnsi="Times New Roman"/>
          <w:color w:val="000000"/>
          <w:sz w:val="24"/>
          <w:szCs w:val="24"/>
        </w:rPr>
        <w:t xml:space="preserve"> M</w:t>
      </w:r>
      <w:r>
        <w:rPr>
          <w:rFonts w:ascii="Times New Roman" w:hAnsi="Times New Roman"/>
          <w:color w:val="000000"/>
          <w:sz w:val="24"/>
          <w:szCs w:val="24"/>
        </w:rPr>
        <w:t>.</w:t>
      </w:r>
      <w:r w:rsidRPr="00A35BCD">
        <w:rPr>
          <w:rFonts w:ascii="Times New Roman" w:hAnsi="Times New Roman"/>
          <w:color w:val="000000"/>
          <w:sz w:val="24"/>
          <w:szCs w:val="24"/>
        </w:rPr>
        <w:t>, Sherris</w:t>
      </w:r>
      <w:r>
        <w:rPr>
          <w:rFonts w:ascii="Times New Roman" w:hAnsi="Times New Roman"/>
          <w:color w:val="000000"/>
          <w:sz w:val="24"/>
          <w:szCs w:val="24"/>
        </w:rPr>
        <w:t>,</w:t>
      </w:r>
      <w:r w:rsidRPr="00A35BCD">
        <w:rPr>
          <w:rFonts w:ascii="Times New Roman" w:hAnsi="Times New Roman"/>
          <w:color w:val="000000"/>
          <w:sz w:val="24"/>
          <w:szCs w:val="24"/>
        </w:rPr>
        <w:t xml:space="preserve"> J</w:t>
      </w:r>
      <w:r>
        <w:rPr>
          <w:rFonts w:ascii="Times New Roman" w:hAnsi="Times New Roman"/>
          <w:color w:val="000000"/>
          <w:sz w:val="24"/>
          <w:szCs w:val="24"/>
        </w:rPr>
        <w:t>.</w:t>
      </w:r>
      <w:r w:rsidRPr="00A35BCD">
        <w:rPr>
          <w:rFonts w:ascii="Times New Roman" w:hAnsi="Times New Roman"/>
          <w:color w:val="000000"/>
          <w:sz w:val="24"/>
          <w:szCs w:val="24"/>
        </w:rPr>
        <w:t xml:space="preserve"> C</w:t>
      </w:r>
      <w:r>
        <w:rPr>
          <w:rFonts w:ascii="Times New Roman" w:hAnsi="Times New Roman"/>
          <w:color w:val="000000"/>
          <w:sz w:val="24"/>
          <w:szCs w:val="24"/>
        </w:rPr>
        <w:t>. and</w:t>
      </w:r>
      <w:r w:rsidRPr="00A35BCD">
        <w:rPr>
          <w:rFonts w:ascii="Times New Roman" w:hAnsi="Times New Roman"/>
          <w:color w:val="000000"/>
          <w:sz w:val="24"/>
          <w:szCs w:val="24"/>
        </w:rPr>
        <w:t xml:space="preserve"> Turck</w:t>
      </w:r>
      <w:r>
        <w:rPr>
          <w:rFonts w:ascii="Times New Roman" w:hAnsi="Times New Roman"/>
          <w:color w:val="000000"/>
          <w:sz w:val="24"/>
          <w:szCs w:val="24"/>
        </w:rPr>
        <w:t>,</w:t>
      </w:r>
      <w:r w:rsidRPr="00A35BCD">
        <w:rPr>
          <w:rFonts w:ascii="Times New Roman" w:hAnsi="Times New Roman"/>
          <w:color w:val="000000"/>
          <w:sz w:val="24"/>
          <w:szCs w:val="24"/>
        </w:rPr>
        <w:t xml:space="preserve"> M.</w:t>
      </w:r>
      <w:r>
        <w:rPr>
          <w:rFonts w:ascii="Times New Roman" w:hAnsi="Times New Roman"/>
          <w:color w:val="000000"/>
          <w:sz w:val="24"/>
          <w:szCs w:val="24"/>
        </w:rPr>
        <w:t xml:space="preserve"> (</w:t>
      </w:r>
      <w:r w:rsidRPr="00A35BCD">
        <w:rPr>
          <w:rFonts w:ascii="Times New Roman" w:hAnsi="Times New Roman"/>
          <w:color w:val="000000"/>
          <w:sz w:val="24"/>
          <w:szCs w:val="24"/>
        </w:rPr>
        <w:t>1966</w:t>
      </w:r>
      <w:r>
        <w:rPr>
          <w:rFonts w:ascii="Times New Roman" w:hAnsi="Times New Roman"/>
          <w:color w:val="000000"/>
          <w:sz w:val="24"/>
          <w:szCs w:val="24"/>
        </w:rPr>
        <w:t>).</w:t>
      </w:r>
      <w:r w:rsidRPr="00A35BCD">
        <w:rPr>
          <w:rFonts w:ascii="Times New Roman" w:hAnsi="Times New Roman"/>
          <w:color w:val="000000"/>
          <w:sz w:val="24"/>
          <w:szCs w:val="24"/>
        </w:rPr>
        <w:t xml:space="preserve"> Antibiotic susceptibility testing by a standardized si</w:t>
      </w:r>
      <w:r>
        <w:rPr>
          <w:rFonts w:ascii="Times New Roman" w:hAnsi="Times New Roman"/>
          <w:color w:val="000000"/>
          <w:sz w:val="24"/>
          <w:szCs w:val="24"/>
        </w:rPr>
        <w:t xml:space="preserve">ngle disk method. American </w:t>
      </w:r>
      <w:r w:rsidRPr="00A35BCD">
        <w:rPr>
          <w:rFonts w:ascii="Times New Roman" w:hAnsi="Times New Roman"/>
          <w:i/>
          <w:color w:val="000000"/>
          <w:sz w:val="24"/>
          <w:szCs w:val="24"/>
        </w:rPr>
        <w:t>Journal of Clinical Pathology</w:t>
      </w:r>
      <w:r>
        <w:rPr>
          <w:rFonts w:ascii="Times New Roman" w:hAnsi="Times New Roman"/>
          <w:color w:val="000000"/>
          <w:sz w:val="24"/>
          <w:szCs w:val="24"/>
        </w:rPr>
        <w:t xml:space="preserve">, </w:t>
      </w:r>
      <w:r w:rsidRPr="00A35BCD">
        <w:rPr>
          <w:rFonts w:ascii="Times New Roman" w:hAnsi="Times New Roman"/>
          <w:color w:val="000000"/>
          <w:sz w:val="24"/>
          <w:szCs w:val="24"/>
        </w:rPr>
        <w:t>45:493-</w:t>
      </w:r>
      <w:r>
        <w:rPr>
          <w:rFonts w:ascii="Times New Roman" w:hAnsi="Times New Roman"/>
          <w:color w:val="000000"/>
          <w:sz w:val="24"/>
          <w:szCs w:val="24"/>
        </w:rPr>
        <w:t>496.</w:t>
      </w:r>
      <w:r w:rsidRPr="00A35BCD">
        <w:rPr>
          <w:rFonts w:ascii="Times New Roman" w:hAnsi="Times New Roman"/>
          <w:color w:val="000000"/>
          <w:sz w:val="24"/>
          <w:szCs w:val="24"/>
        </w:rPr>
        <w:t xml:space="preserve"> </w:t>
      </w:r>
    </w:p>
    <w:p w:rsidR="00655509" w:rsidRPr="00A834BD" w:rsidRDefault="00A35BCD" w:rsidP="003034DF">
      <w:pPr>
        <w:pStyle w:val="ListParagraph"/>
        <w:spacing w:line="240" w:lineRule="auto"/>
        <w:ind w:left="270" w:right="360" w:hanging="270"/>
        <w:jc w:val="both"/>
        <w:rPr>
          <w:rFonts w:ascii="Times New Roman" w:hAnsi="Times New Roman"/>
          <w:sz w:val="24"/>
          <w:szCs w:val="24"/>
        </w:rPr>
      </w:pPr>
      <w:r>
        <w:rPr>
          <w:rFonts w:ascii="Times New Roman" w:hAnsi="Times New Roman"/>
          <w:sz w:val="24"/>
          <w:szCs w:val="24"/>
        </w:rPr>
        <w:t>5</w:t>
      </w:r>
      <w:r w:rsidR="00227892">
        <w:rPr>
          <w:rFonts w:ascii="Times New Roman" w:hAnsi="Times New Roman"/>
          <w:sz w:val="24"/>
          <w:szCs w:val="24"/>
        </w:rPr>
        <w:t xml:space="preserve">. </w:t>
      </w:r>
      <w:r w:rsidR="00655509">
        <w:rPr>
          <w:rFonts w:ascii="Times New Roman" w:hAnsi="Times New Roman"/>
          <w:sz w:val="24"/>
          <w:szCs w:val="24"/>
        </w:rPr>
        <w:t>Collard, P and</w:t>
      </w:r>
      <w:r w:rsidR="00655509" w:rsidRPr="00A834BD">
        <w:rPr>
          <w:rFonts w:ascii="Times New Roman" w:hAnsi="Times New Roman"/>
          <w:sz w:val="24"/>
          <w:szCs w:val="24"/>
        </w:rPr>
        <w:t xml:space="preserve"> Sen, R. (1956). Isolation of </w:t>
      </w:r>
      <w:r w:rsidR="00655509" w:rsidRPr="00D56E46">
        <w:rPr>
          <w:rFonts w:ascii="Times New Roman" w:hAnsi="Times New Roman"/>
          <w:i/>
          <w:sz w:val="24"/>
          <w:szCs w:val="24"/>
        </w:rPr>
        <w:t>Salmonellae</w:t>
      </w:r>
      <w:r w:rsidR="00655509" w:rsidRPr="00A834BD">
        <w:rPr>
          <w:rFonts w:ascii="Times New Roman" w:hAnsi="Times New Roman"/>
          <w:sz w:val="24"/>
          <w:szCs w:val="24"/>
        </w:rPr>
        <w:t xml:space="preserve"> from cattle in Ibadan. </w:t>
      </w:r>
      <w:r w:rsidR="00655509" w:rsidRPr="00A834BD">
        <w:rPr>
          <w:rFonts w:ascii="Times New Roman" w:hAnsi="Times New Roman"/>
          <w:i/>
          <w:sz w:val="24"/>
          <w:szCs w:val="24"/>
        </w:rPr>
        <w:t>West African Journal of Medicine</w:t>
      </w:r>
      <w:r w:rsidR="00655509" w:rsidRPr="00A834BD">
        <w:rPr>
          <w:rFonts w:ascii="Times New Roman" w:hAnsi="Times New Roman"/>
          <w:sz w:val="24"/>
          <w:szCs w:val="24"/>
        </w:rPr>
        <w:t>, 5:</w:t>
      </w:r>
      <w:r w:rsidR="00655509">
        <w:rPr>
          <w:rFonts w:ascii="Times New Roman" w:hAnsi="Times New Roman"/>
          <w:sz w:val="24"/>
          <w:szCs w:val="24"/>
        </w:rPr>
        <w:t xml:space="preserve">  </w:t>
      </w:r>
      <w:r w:rsidR="00655509" w:rsidRPr="00A834BD">
        <w:rPr>
          <w:rFonts w:ascii="Times New Roman" w:hAnsi="Times New Roman"/>
          <w:sz w:val="24"/>
          <w:szCs w:val="24"/>
        </w:rPr>
        <w:t>118-120.</w:t>
      </w:r>
    </w:p>
    <w:p w:rsidR="00A95F5F" w:rsidRPr="00A834BD" w:rsidRDefault="00A35BCD" w:rsidP="003034DF">
      <w:pPr>
        <w:autoSpaceDE w:val="0"/>
        <w:autoSpaceDN w:val="0"/>
        <w:adjustRightInd w:val="0"/>
        <w:spacing w:line="240" w:lineRule="auto"/>
        <w:ind w:left="270" w:right="360" w:hanging="270"/>
        <w:jc w:val="both"/>
        <w:rPr>
          <w:rFonts w:ascii="Times New Roman" w:hAnsi="Times New Roman"/>
          <w:sz w:val="24"/>
          <w:szCs w:val="24"/>
        </w:rPr>
      </w:pPr>
      <w:r>
        <w:rPr>
          <w:rFonts w:ascii="Times New Roman" w:hAnsi="Times New Roman"/>
          <w:color w:val="231F20"/>
          <w:sz w:val="24"/>
          <w:szCs w:val="24"/>
        </w:rPr>
        <w:t>6</w:t>
      </w:r>
      <w:r w:rsidR="00227892">
        <w:rPr>
          <w:rFonts w:ascii="Times New Roman" w:hAnsi="Times New Roman"/>
          <w:color w:val="231F20"/>
          <w:sz w:val="24"/>
          <w:szCs w:val="24"/>
        </w:rPr>
        <w:t xml:space="preserve">. </w:t>
      </w:r>
      <w:r w:rsidR="00A95F5F" w:rsidRPr="00A834BD">
        <w:rPr>
          <w:rFonts w:ascii="Times New Roman" w:hAnsi="Times New Roman"/>
          <w:color w:val="231F20"/>
          <w:sz w:val="24"/>
          <w:szCs w:val="24"/>
        </w:rPr>
        <w:t xml:space="preserve">Duffy, G., Cloak, O.M., O'Sullivan, M.G., Guillet, A., Sheridan, J.J., Blair, I.S., McDowell, D.A. (1999). The incidence and antibiotic resistance profiles of </w:t>
      </w:r>
      <w:r w:rsidR="00A95F5F" w:rsidRPr="00A834BD">
        <w:rPr>
          <w:rFonts w:ascii="Times New Roman" w:hAnsi="Times New Roman"/>
          <w:i/>
          <w:color w:val="231F20"/>
          <w:sz w:val="24"/>
          <w:szCs w:val="24"/>
        </w:rPr>
        <w:t>Salmonella</w:t>
      </w:r>
      <w:r w:rsidR="00A95F5F" w:rsidRPr="00A834BD">
        <w:rPr>
          <w:rFonts w:ascii="Times New Roman" w:hAnsi="Times New Roman"/>
          <w:color w:val="231F20"/>
          <w:sz w:val="24"/>
          <w:szCs w:val="24"/>
        </w:rPr>
        <w:t xml:space="preserve"> </w:t>
      </w:r>
      <w:r w:rsidR="00A95F5F" w:rsidRPr="00A834BD">
        <w:rPr>
          <w:rFonts w:ascii="Times New Roman" w:hAnsi="Times New Roman"/>
          <w:i/>
          <w:color w:val="231F20"/>
          <w:sz w:val="24"/>
          <w:szCs w:val="24"/>
        </w:rPr>
        <w:t>spp.</w:t>
      </w:r>
      <w:r w:rsidR="00A95F5F" w:rsidRPr="00A834BD">
        <w:rPr>
          <w:rFonts w:ascii="Times New Roman" w:hAnsi="Times New Roman"/>
          <w:color w:val="231F20"/>
          <w:sz w:val="24"/>
          <w:szCs w:val="24"/>
        </w:rPr>
        <w:t xml:space="preserve"> on Irish retail meat products</w:t>
      </w:r>
      <w:r w:rsidR="00A95F5F" w:rsidRPr="00A834BD">
        <w:rPr>
          <w:rFonts w:ascii="Times New Roman" w:hAnsi="Times New Roman"/>
          <w:i/>
          <w:color w:val="231F20"/>
          <w:sz w:val="24"/>
          <w:szCs w:val="24"/>
        </w:rPr>
        <w:t>. Food Microbiol</w:t>
      </w:r>
      <w:r w:rsidR="00A95F5F" w:rsidRPr="00A834BD">
        <w:rPr>
          <w:rFonts w:ascii="Times New Roman" w:hAnsi="Times New Roman"/>
          <w:color w:val="231F20"/>
          <w:sz w:val="24"/>
          <w:szCs w:val="24"/>
        </w:rPr>
        <w:t xml:space="preserve">ogy, 16: </w:t>
      </w:r>
      <w:r w:rsidR="00A95F5F">
        <w:rPr>
          <w:rFonts w:ascii="Times New Roman" w:hAnsi="Times New Roman"/>
          <w:color w:val="231F20"/>
          <w:sz w:val="24"/>
          <w:szCs w:val="24"/>
        </w:rPr>
        <w:t xml:space="preserve"> </w:t>
      </w:r>
      <w:r w:rsidR="00A95F5F" w:rsidRPr="00A834BD">
        <w:rPr>
          <w:rFonts w:ascii="Times New Roman" w:hAnsi="Times New Roman"/>
          <w:color w:val="231F20"/>
          <w:sz w:val="24"/>
          <w:szCs w:val="24"/>
        </w:rPr>
        <w:t>623–631.</w:t>
      </w:r>
    </w:p>
    <w:p w:rsidR="00D045EA" w:rsidRDefault="00A35BCD" w:rsidP="00224E98">
      <w:pPr>
        <w:spacing w:before="240" w:line="240" w:lineRule="auto"/>
        <w:ind w:left="270" w:right="360" w:hanging="270"/>
        <w:jc w:val="both"/>
        <w:rPr>
          <w:rFonts w:ascii="Times New Roman" w:hAnsi="Times New Roman"/>
          <w:color w:val="000000"/>
          <w:sz w:val="24"/>
          <w:szCs w:val="24"/>
        </w:rPr>
      </w:pPr>
      <w:r>
        <w:rPr>
          <w:rFonts w:ascii="Times New Roman" w:hAnsi="Times New Roman"/>
          <w:sz w:val="24"/>
          <w:szCs w:val="24"/>
        </w:rPr>
        <w:lastRenderedPageBreak/>
        <w:t>7</w:t>
      </w:r>
      <w:r w:rsidR="00227892">
        <w:rPr>
          <w:rFonts w:ascii="Times New Roman" w:hAnsi="Times New Roman"/>
          <w:sz w:val="24"/>
          <w:szCs w:val="24"/>
        </w:rPr>
        <w:t xml:space="preserve">. </w:t>
      </w:r>
      <w:r w:rsidR="00A95F5F">
        <w:rPr>
          <w:rFonts w:ascii="Times New Roman" w:hAnsi="Times New Roman"/>
          <w:sz w:val="24"/>
          <w:szCs w:val="24"/>
        </w:rPr>
        <w:t>ISO. (2002</w:t>
      </w:r>
      <w:r w:rsidR="00A95F5F" w:rsidRPr="00A834BD">
        <w:rPr>
          <w:rFonts w:ascii="Times New Roman" w:hAnsi="Times New Roman"/>
          <w:sz w:val="24"/>
          <w:szCs w:val="24"/>
        </w:rPr>
        <w:t xml:space="preserve">) International Organization for Standardization 6579. Microbiology of food and animal feeding stuff-Horizontal method for the detection of </w:t>
      </w:r>
      <w:r w:rsidR="00A95F5F" w:rsidRPr="005E3CF6">
        <w:rPr>
          <w:rFonts w:ascii="Times New Roman" w:hAnsi="Times New Roman"/>
          <w:i/>
          <w:sz w:val="24"/>
          <w:szCs w:val="24"/>
        </w:rPr>
        <w:t>Salmonella</w:t>
      </w:r>
      <w:r w:rsidR="00A95F5F" w:rsidRPr="00A834BD">
        <w:rPr>
          <w:rFonts w:ascii="Times New Roman" w:hAnsi="Times New Roman"/>
          <w:sz w:val="24"/>
          <w:szCs w:val="24"/>
        </w:rPr>
        <w:t>, Geneva.</w:t>
      </w:r>
      <w:r w:rsidR="00A95F5F">
        <w:rPr>
          <w:rFonts w:ascii="Times New Roman" w:hAnsi="Times New Roman"/>
          <w:sz w:val="24"/>
          <w:szCs w:val="24"/>
        </w:rPr>
        <w:t xml:space="preserve"> PP. 1-18</w:t>
      </w:r>
      <w:r w:rsidR="00224E98">
        <w:rPr>
          <w:rFonts w:ascii="Times New Roman" w:hAnsi="Times New Roman"/>
          <w:sz w:val="24"/>
          <w:szCs w:val="24"/>
        </w:rPr>
        <w:t>.</w:t>
      </w:r>
    </w:p>
    <w:p w:rsidR="00A95F5F" w:rsidRDefault="00A35BCD" w:rsidP="003034DF">
      <w:pPr>
        <w:ind w:left="270" w:hanging="270"/>
        <w:rPr>
          <w:rStyle w:val="link"/>
          <w:rFonts w:ascii="Times New Roman" w:hAnsi="Times New Roman"/>
          <w:sz w:val="24"/>
          <w:szCs w:val="24"/>
        </w:rPr>
      </w:pPr>
      <w:r>
        <w:rPr>
          <w:rFonts w:ascii="Times New Roman" w:hAnsi="Times New Roman"/>
          <w:iCs/>
          <w:sz w:val="24"/>
          <w:szCs w:val="24"/>
        </w:rPr>
        <w:t>8</w:t>
      </w:r>
      <w:r w:rsidR="00227892">
        <w:rPr>
          <w:rFonts w:ascii="Times New Roman" w:hAnsi="Times New Roman"/>
          <w:iCs/>
          <w:sz w:val="24"/>
          <w:szCs w:val="24"/>
        </w:rPr>
        <w:t>.</w:t>
      </w:r>
      <w:r w:rsidR="003034DF">
        <w:rPr>
          <w:rFonts w:ascii="Times New Roman" w:hAnsi="Times New Roman"/>
          <w:iCs/>
          <w:sz w:val="24"/>
          <w:szCs w:val="24"/>
        </w:rPr>
        <w:t xml:space="preserve"> </w:t>
      </w:r>
      <w:r w:rsidR="00A95F5F" w:rsidRPr="00675560">
        <w:rPr>
          <w:rFonts w:ascii="Times New Roman" w:hAnsi="Times New Roman"/>
          <w:iCs/>
          <w:sz w:val="24"/>
          <w:szCs w:val="24"/>
        </w:rPr>
        <w:t>Mølbak, K.,</w:t>
      </w:r>
      <w:r w:rsidR="003034DF">
        <w:rPr>
          <w:rFonts w:ascii="Times New Roman" w:hAnsi="Times New Roman"/>
          <w:iCs/>
          <w:sz w:val="24"/>
          <w:szCs w:val="24"/>
        </w:rPr>
        <w:t xml:space="preserve"> </w:t>
      </w:r>
      <w:r w:rsidR="00A95F5F" w:rsidRPr="00675560">
        <w:rPr>
          <w:rFonts w:ascii="Times New Roman" w:hAnsi="Times New Roman"/>
          <w:iCs/>
          <w:sz w:val="24"/>
          <w:szCs w:val="24"/>
        </w:rPr>
        <w:t>Olsen, J. E. and Wegener,</w:t>
      </w:r>
      <w:r w:rsidR="003034DF">
        <w:rPr>
          <w:rFonts w:ascii="Times New Roman" w:hAnsi="Times New Roman"/>
          <w:iCs/>
          <w:sz w:val="24"/>
          <w:szCs w:val="24"/>
        </w:rPr>
        <w:t xml:space="preserve"> </w:t>
      </w:r>
      <w:r w:rsidR="00A95F5F" w:rsidRPr="00675560">
        <w:rPr>
          <w:rFonts w:ascii="Times New Roman" w:hAnsi="Times New Roman"/>
          <w:iCs/>
          <w:sz w:val="24"/>
          <w:szCs w:val="24"/>
        </w:rPr>
        <w:t xml:space="preserve">H.C. </w:t>
      </w:r>
      <w:r w:rsidR="00A95F5F" w:rsidRPr="00C649F2">
        <w:rPr>
          <w:rFonts w:ascii="Times New Roman" w:hAnsi="Times New Roman"/>
          <w:i/>
          <w:iCs/>
          <w:sz w:val="24"/>
          <w:szCs w:val="24"/>
        </w:rPr>
        <w:t>Salmonella</w:t>
      </w:r>
      <w:r w:rsidR="00A95F5F" w:rsidRPr="00675560">
        <w:rPr>
          <w:rFonts w:ascii="Times New Roman" w:hAnsi="Times New Roman"/>
          <w:iCs/>
          <w:sz w:val="24"/>
          <w:szCs w:val="24"/>
        </w:rPr>
        <w:t xml:space="preserve"> infections. Retrieved on</w:t>
      </w:r>
      <w:r w:rsidR="00A95F5F" w:rsidRPr="00675560">
        <w:rPr>
          <w:rStyle w:val="link"/>
          <w:rFonts w:ascii="Times New Roman" w:hAnsi="Times New Roman"/>
          <w:sz w:val="24"/>
          <w:szCs w:val="24"/>
        </w:rPr>
        <w:t xml:space="preserve"> July 12, 2012.12.35am from </w:t>
      </w:r>
      <w:hyperlink r:id="rId8" w:history="1">
        <w:r w:rsidR="00A95F5F" w:rsidRPr="002F5A60">
          <w:rPr>
            <w:rStyle w:val="Hyperlink"/>
            <w:rFonts w:ascii="Times New Roman" w:hAnsi="Times New Roman"/>
            <w:color w:val="auto"/>
            <w:sz w:val="24"/>
            <w:szCs w:val="24"/>
            <w:u w:val="none"/>
          </w:rPr>
          <w:t>www.123foodscience.com/food_microbiology/</w:t>
        </w:r>
        <w:r w:rsidR="00A95F5F" w:rsidRPr="0053457C">
          <w:rPr>
            <w:rStyle w:val="Hyperlink"/>
            <w:rFonts w:ascii="Times New Roman" w:hAnsi="Times New Roman"/>
            <w:i/>
            <w:color w:val="auto"/>
            <w:sz w:val="24"/>
            <w:szCs w:val="24"/>
            <w:u w:val="none"/>
          </w:rPr>
          <w:t>Salmonella</w:t>
        </w:r>
        <w:r w:rsidR="00A95F5F" w:rsidRPr="002F5A60">
          <w:rPr>
            <w:rStyle w:val="Hyperlink"/>
            <w:rFonts w:ascii="Times New Roman" w:hAnsi="Times New Roman"/>
            <w:color w:val="auto"/>
            <w:sz w:val="24"/>
            <w:szCs w:val="24"/>
            <w:u w:val="none"/>
          </w:rPr>
          <w:t>_</w:t>
        </w:r>
      </w:hyperlink>
      <w:r w:rsidR="00A95F5F">
        <w:rPr>
          <w:rStyle w:val="link"/>
          <w:rFonts w:ascii="Times New Roman" w:hAnsi="Times New Roman"/>
          <w:sz w:val="24"/>
          <w:szCs w:val="24"/>
        </w:rPr>
        <w:t xml:space="preserve"> infections.</w:t>
      </w:r>
    </w:p>
    <w:p w:rsidR="002C2C60" w:rsidRPr="00A834BD" w:rsidRDefault="00A35BCD" w:rsidP="003034DF">
      <w:pPr>
        <w:ind w:left="270" w:hanging="270"/>
        <w:rPr>
          <w:rFonts w:ascii="Times New Roman" w:hAnsi="Times New Roman"/>
          <w:sz w:val="24"/>
          <w:szCs w:val="24"/>
        </w:rPr>
      </w:pPr>
      <w:r>
        <w:rPr>
          <w:rStyle w:val="link"/>
          <w:rFonts w:ascii="Times New Roman" w:hAnsi="Times New Roman"/>
          <w:sz w:val="24"/>
          <w:szCs w:val="24"/>
        </w:rPr>
        <w:t>9</w:t>
      </w:r>
      <w:r w:rsidR="002C2C60">
        <w:rPr>
          <w:rStyle w:val="link"/>
          <w:rFonts w:ascii="Times New Roman" w:hAnsi="Times New Roman"/>
          <w:sz w:val="24"/>
          <w:szCs w:val="24"/>
        </w:rPr>
        <w:t>. NCCLS</w:t>
      </w:r>
      <w:r w:rsidR="00224E98">
        <w:rPr>
          <w:rStyle w:val="link"/>
          <w:rFonts w:ascii="Times New Roman" w:hAnsi="Times New Roman"/>
          <w:sz w:val="24"/>
          <w:szCs w:val="24"/>
        </w:rPr>
        <w:t xml:space="preserve"> </w:t>
      </w:r>
      <w:r w:rsidR="002C2C60">
        <w:rPr>
          <w:rStyle w:val="link"/>
          <w:rFonts w:ascii="Times New Roman" w:hAnsi="Times New Roman"/>
          <w:sz w:val="24"/>
          <w:szCs w:val="24"/>
        </w:rPr>
        <w:t xml:space="preserve">.(2004) National Clinical Laboratory Standards. Performance standards for antimicrobial disk susceptibility testing. NCCLS document M100-514.Wayne, Pa. </w:t>
      </w:r>
    </w:p>
    <w:p w:rsidR="007B5BA3" w:rsidRPr="00A834BD" w:rsidRDefault="00A35BCD" w:rsidP="003034DF">
      <w:pPr>
        <w:pStyle w:val="ListParagraph"/>
        <w:spacing w:line="240" w:lineRule="auto"/>
        <w:ind w:left="270" w:right="360" w:hanging="270"/>
        <w:jc w:val="both"/>
        <w:rPr>
          <w:rFonts w:ascii="Times New Roman" w:eastAsia="AdvOT863180fb" w:hAnsi="Times New Roman"/>
          <w:sz w:val="24"/>
          <w:szCs w:val="24"/>
        </w:rPr>
      </w:pPr>
      <w:r>
        <w:rPr>
          <w:rFonts w:ascii="Times New Roman" w:hAnsi="Times New Roman"/>
          <w:sz w:val="24"/>
          <w:szCs w:val="24"/>
        </w:rPr>
        <w:t>10.</w:t>
      </w:r>
      <w:r w:rsidR="007B5BA3" w:rsidRPr="00A834BD">
        <w:rPr>
          <w:rFonts w:ascii="Times New Roman" w:hAnsi="Times New Roman"/>
          <w:sz w:val="24"/>
          <w:szCs w:val="24"/>
        </w:rPr>
        <w:t xml:space="preserve">Olayemi, A. B. (1978). The incidence of </w:t>
      </w:r>
      <w:r w:rsidR="007B5BA3" w:rsidRPr="00A834BD">
        <w:rPr>
          <w:rFonts w:ascii="Times New Roman" w:hAnsi="Times New Roman"/>
          <w:i/>
          <w:sz w:val="24"/>
          <w:szCs w:val="24"/>
        </w:rPr>
        <w:t xml:space="preserve">Salmonella </w:t>
      </w:r>
      <w:r w:rsidR="007B5BA3" w:rsidRPr="00A834BD">
        <w:rPr>
          <w:rFonts w:ascii="Times New Roman" w:hAnsi="Times New Roman"/>
          <w:sz w:val="24"/>
          <w:szCs w:val="24"/>
        </w:rPr>
        <w:t>in cattle slaughtered at the Zaria abattoir, M. Sc. Thesis,</w:t>
      </w:r>
      <w:r w:rsidR="007B5BA3">
        <w:rPr>
          <w:rFonts w:ascii="Times New Roman" w:hAnsi="Times New Roman"/>
          <w:sz w:val="24"/>
          <w:szCs w:val="24"/>
        </w:rPr>
        <w:t xml:space="preserve"> Ahmadu Bello University, Zaria, Nigeria.</w:t>
      </w:r>
    </w:p>
    <w:p w:rsidR="00A95F5F" w:rsidRDefault="00A35BCD" w:rsidP="003034DF">
      <w:pPr>
        <w:spacing w:after="0" w:line="240" w:lineRule="auto"/>
        <w:ind w:left="270" w:right="360" w:hanging="270"/>
        <w:jc w:val="both"/>
        <w:rPr>
          <w:rFonts w:ascii="Times New Roman" w:eastAsia="Times New Roman" w:hAnsi="Times New Roman"/>
          <w:sz w:val="24"/>
          <w:szCs w:val="24"/>
        </w:rPr>
      </w:pPr>
      <w:r>
        <w:t>11.</w:t>
      </w:r>
      <w:r w:rsidR="00227892">
        <w:t xml:space="preserve"> </w:t>
      </w:r>
      <w:hyperlink r:id="rId9" w:history="1">
        <w:r w:rsidR="00A95F5F" w:rsidRPr="00A834BD">
          <w:rPr>
            <w:rFonts w:ascii="Times New Roman" w:eastAsia="Times New Roman" w:hAnsi="Times New Roman"/>
            <w:sz w:val="24"/>
            <w:szCs w:val="24"/>
          </w:rPr>
          <w:t>Rahn K</w:t>
        </w:r>
      </w:hyperlink>
      <w:r w:rsidR="00A95F5F" w:rsidRPr="00A834BD">
        <w:rPr>
          <w:rFonts w:ascii="Times New Roman" w:eastAsia="Times New Roman" w:hAnsi="Times New Roman"/>
          <w:sz w:val="24"/>
          <w:szCs w:val="24"/>
        </w:rPr>
        <w:t xml:space="preserve">, </w:t>
      </w:r>
      <w:hyperlink r:id="rId10" w:history="1">
        <w:r w:rsidR="00A95F5F" w:rsidRPr="00A834BD">
          <w:rPr>
            <w:rFonts w:ascii="Times New Roman" w:eastAsia="Times New Roman" w:hAnsi="Times New Roman"/>
            <w:sz w:val="24"/>
            <w:szCs w:val="24"/>
          </w:rPr>
          <w:t>De Grandis SA</w:t>
        </w:r>
      </w:hyperlink>
      <w:r w:rsidR="00A95F5F" w:rsidRPr="00A834BD">
        <w:rPr>
          <w:rFonts w:ascii="Times New Roman" w:eastAsia="Times New Roman" w:hAnsi="Times New Roman"/>
          <w:sz w:val="24"/>
          <w:szCs w:val="24"/>
        </w:rPr>
        <w:t xml:space="preserve">, </w:t>
      </w:r>
      <w:hyperlink r:id="rId11" w:history="1">
        <w:r w:rsidR="00A95F5F" w:rsidRPr="00A834BD">
          <w:rPr>
            <w:rFonts w:ascii="Times New Roman" w:eastAsia="Times New Roman" w:hAnsi="Times New Roman"/>
            <w:sz w:val="24"/>
            <w:szCs w:val="24"/>
          </w:rPr>
          <w:t>Clarke RC</w:t>
        </w:r>
      </w:hyperlink>
      <w:r w:rsidR="00A95F5F" w:rsidRPr="00A834BD">
        <w:rPr>
          <w:rFonts w:ascii="Times New Roman" w:eastAsia="Times New Roman" w:hAnsi="Times New Roman"/>
          <w:sz w:val="24"/>
          <w:szCs w:val="24"/>
        </w:rPr>
        <w:t xml:space="preserve">, </w:t>
      </w:r>
      <w:hyperlink r:id="rId12" w:history="1">
        <w:r w:rsidR="00A95F5F" w:rsidRPr="00A834BD">
          <w:rPr>
            <w:rFonts w:ascii="Times New Roman" w:eastAsia="Times New Roman" w:hAnsi="Times New Roman"/>
            <w:sz w:val="24"/>
            <w:szCs w:val="24"/>
          </w:rPr>
          <w:t>McEwen SA</w:t>
        </w:r>
      </w:hyperlink>
      <w:r w:rsidR="00A95F5F" w:rsidRPr="00A834BD">
        <w:rPr>
          <w:rFonts w:ascii="Times New Roman" w:eastAsia="Times New Roman" w:hAnsi="Times New Roman"/>
          <w:sz w:val="24"/>
          <w:szCs w:val="24"/>
        </w:rPr>
        <w:t xml:space="preserve">, </w:t>
      </w:r>
      <w:hyperlink r:id="rId13" w:history="1">
        <w:r w:rsidR="00A95F5F" w:rsidRPr="00A834BD">
          <w:rPr>
            <w:rFonts w:ascii="Times New Roman" w:eastAsia="Times New Roman" w:hAnsi="Times New Roman"/>
            <w:sz w:val="24"/>
            <w:szCs w:val="24"/>
          </w:rPr>
          <w:t>Galán J</w:t>
        </w:r>
        <w:r w:rsidR="00A95F5F">
          <w:rPr>
            <w:rFonts w:ascii="Times New Roman" w:eastAsia="Times New Roman" w:hAnsi="Times New Roman"/>
            <w:sz w:val="24"/>
            <w:szCs w:val="24"/>
          </w:rPr>
          <w:t>.</w:t>
        </w:r>
        <w:r w:rsidR="00A95F5F" w:rsidRPr="00A834BD">
          <w:rPr>
            <w:rFonts w:ascii="Times New Roman" w:eastAsia="Times New Roman" w:hAnsi="Times New Roman"/>
            <w:sz w:val="24"/>
            <w:szCs w:val="24"/>
          </w:rPr>
          <w:t>E</w:t>
        </w:r>
      </w:hyperlink>
      <w:r w:rsidR="00A95F5F" w:rsidRPr="00A834BD">
        <w:rPr>
          <w:rFonts w:ascii="Times New Roman" w:eastAsia="Times New Roman" w:hAnsi="Times New Roman"/>
          <w:sz w:val="24"/>
          <w:szCs w:val="24"/>
        </w:rPr>
        <w:t xml:space="preserve">, </w:t>
      </w:r>
      <w:hyperlink r:id="rId14" w:history="1">
        <w:r w:rsidR="00A95F5F" w:rsidRPr="00A834BD">
          <w:rPr>
            <w:rFonts w:ascii="Times New Roman" w:eastAsia="Times New Roman" w:hAnsi="Times New Roman"/>
            <w:sz w:val="24"/>
            <w:szCs w:val="24"/>
          </w:rPr>
          <w:t>Ginocchio</w:t>
        </w:r>
        <w:r w:rsidR="00A95F5F">
          <w:rPr>
            <w:rFonts w:ascii="Times New Roman" w:eastAsia="Times New Roman" w:hAnsi="Times New Roman"/>
            <w:sz w:val="24"/>
            <w:szCs w:val="24"/>
          </w:rPr>
          <w:t>,</w:t>
        </w:r>
        <w:r w:rsidR="00A95F5F" w:rsidRPr="00A834BD">
          <w:rPr>
            <w:rFonts w:ascii="Times New Roman" w:eastAsia="Times New Roman" w:hAnsi="Times New Roman"/>
            <w:sz w:val="24"/>
            <w:szCs w:val="24"/>
          </w:rPr>
          <w:t xml:space="preserve"> C</w:t>
        </w:r>
      </w:hyperlink>
      <w:r w:rsidR="00A95F5F">
        <w:t>.</w:t>
      </w:r>
      <w:r w:rsidR="00A95F5F" w:rsidRPr="00A834BD">
        <w:rPr>
          <w:rFonts w:ascii="Times New Roman" w:eastAsia="Times New Roman" w:hAnsi="Times New Roman"/>
          <w:sz w:val="24"/>
          <w:szCs w:val="24"/>
        </w:rPr>
        <w:t xml:space="preserve">, </w:t>
      </w:r>
      <w:hyperlink r:id="rId15" w:history="1">
        <w:r w:rsidR="00A95F5F" w:rsidRPr="00A834BD">
          <w:rPr>
            <w:rFonts w:ascii="Times New Roman" w:eastAsia="Times New Roman" w:hAnsi="Times New Roman"/>
            <w:sz w:val="24"/>
            <w:szCs w:val="24"/>
          </w:rPr>
          <w:t>Curtiss</w:t>
        </w:r>
        <w:r w:rsidR="00A95F5F">
          <w:rPr>
            <w:rFonts w:ascii="Times New Roman" w:eastAsia="Times New Roman" w:hAnsi="Times New Roman"/>
            <w:sz w:val="24"/>
            <w:szCs w:val="24"/>
          </w:rPr>
          <w:t>,</w:t>
        </w:r>
        <w:r w:rsidR="00A95F5F" w:rsidRPr="00A834BD">
          <w:rPr>
            <w:rFonts w:ascii="Times New Roman" w:eastAsia="Times New Roman" w:hAnsi="Times New Roman"/>
            <w:sz w:val="24"/>
            <w:szCs w:val="24"/>
          </w:rPr>
          <w:t xml:space="preserve"> R</w:t>
        </w:r>
        <w:r w:rsidR="00A95F5F">
          <w:rPr>
            <w:rFonts w:ascii="Times New Roman" w:eastAsia="Times New Roman" w:hAnsi="Times New Roman"/>
            <w:sz w:val="24"/>
            <w:szCs w:val="24"/>
          </w:rPr>
          <w:t>.</w:t>
        </w:r>
        <w:r w:rsidR="00A95F5F" w:rsidRPr="00A834BD">
          <w:rPr>
            <w:rFonts w:ascii="Times New Roman" w:eastAsia="Times New Roman" w:hAnsi="Times New Roman"/>
            <w:sz w:val="24"/>
            <w:szCs w:val="24"/>
          </w:rPr>
          <w:t xml:space="preserve"> 3rd</w:t>
        </w:r>
      </w:hyperlink>
      <w:r w:rsidR="00A95F5F" w:rsidRPr="00A834BD">
        <w:rPr>
          <w:rFonts w:ascii="Times New Roman" w:eastAsia="Times New Roman" w:hAnsi="Times New Roman"/>
          <w:sz w:val="24"/>
          <w:szCs w:val="24"/>
        </w:rPr>
        <w:t xml:space="preserve">, </w:t>
      </w:r>
      <w:hyperlink r:id="rId16" w:history="1">
        <w:r w:rsidR="00A95F5F" w:rsidRPr="00A834BD">
          <w:rPr>
            <w:rFonts w:ascii="Times New Roman" w:eastAsia="Times New Roman" w:hAnsi="Times New Roman"/>
            <w:sz w:val="24"/>
            <w:szCs w:val="24"/>
          </w:rPr>
          <w:t>Gyles,</w:t>
        </w:r>
        <w:r w:rsidR="00A95F5F">
          <w:rPr>
            <w:rFonts w:ascii="Times New Roman" w:eastAsia="Times New Roman" w:hAnsi="Times New Roman"/>
            <w:sz w:val="24"/>
            <w:szCs w:val="24"/>
          </w:rPr>
          <w:t xml:space="preserve"> </w:t>
        </w:r>
        <w:r w:rsidR="00A95F5F" w:rsidRPr="00A834BD">
          <w:rPr>
            <w:rFonts w:ascii="Times New Roman" w:eastAsia="Times New Roman" w:hAnsi="Times New Roman"/>
            <w:sz w:val="24"/>
            <w:szCs w:val="24"/>
          </w:rPr>
          <w:t>C.L</w:t>
        </w:r>
      </w:hyperlink>
      <w:r w:rsidR="00A95F5F" w:rsidRPr="00A834BD">
        <w:rPr>
          <w:rFonts w:ascii="Times New Roman" w:hAnsi="Times New Roman"/>
        </w:rPr>
        <w:t xml:space="preserve">. </w:t>
      </w:r>
      <w:r w:rsidR="00A95F5F" w:rsidRPr="00A834BD">
        <w:rPr>
          <w:rFonts w:ascii="Times New Roman" w:hAnsi="Times New Roman"/>
          <w:sz w:val="24"/>
          <w:szCs w:val="24"/>
        </w:rPr>
        <w:t>(1992)</w:t>
      </w:r>
      <w:r w:rsidR="00A95F5F" w:rsidRPr="00A834BD">
        <w:rPr>
          <w:rFonts w:ascii="Times New Roman" w:eastAsia="Times New Roman" w:hAnsi="Times New Roman"/>
          <w:sz w:val="24"/>
          <w:szCs w:val="24"/>
        </w:rPr>
        <w:t>.</w:t>
      </w:r>
      <w:r w:rsidR="00A95F5F">
        <w:rPr>
          <w:rFonts w:ascii="Times New Roman" w:eastAsia="Times New Roman" w:hAnsi="Times New Roman"/>
          <w:sz w:val="24"/>
          <w:szCs w:val="24"/>
        </w:rPr>
        <w:t xml:space="preserve"> </w:t>
      </w:r>
      <w:r w:rsidR="00A95F5F" w:rsidRPr="00A834BD">
        <w:rPr>
          <w:rFonts w:ascii="Times New Roman" w:eastAsia="Times New Roman" w:hAnsi="Times New Roman"/>
          <w:sz w:val="24"/>
          <w:szCs w:val="24"/>
        </w:rPr>
        <w:t xml:space="preserve">Amplification of an </w:t>
      </w:r>
      <w:r w:rsidR="00A95F5F" w:rsidRPr="00513486">
        <w:rPr>
          <w:rFonts w:ascii="Times New Roman" w:eastAsia="Times New Roman" w:hAnsi="Times New Roman"/>
          <w:i/>
          <w:sz w:val="24"/>
          <w:szCs w:val="24"/>
        </w:rPr>
        <w:t>inv</w:t>
      </w:r>
      <w:r w:rsidR="00A95F5F" w:rsidRPr="00A834BD">
        <w:rPr>
          <w:rFonts w:ascii="Times New Roman" w:eastAsia="Times New Roman" w:hAnsi="Times New Roman"/>
          <w:sz w:val="24"/>
          <w:szCs w:val="24"/>
        </w:rPr>
        <w:t xml:space="preserve">A gene sequence of </w:t>
      </w:r>
      <w:r w:rsidR="00A95F5F" w:rsidRPr="00A834BD">
        <w:rPr>
          <w:rFonts w:ascii="Times New Roman" w:eastAsia="Times New Roman" w:hAnsi="Times New Roman"/>
          <w:i/>
          <w:sz w:val="24"/>
          <w:szCs w:val="24"/>
        </w:rPr>
        <w:t xml:space="preserve">Salmonella </w:t>
      </w:r>
      <w:r w:rsidR="00A95F5F" w:rsidRPr="0053457C">
        <w:rPr>
          <w:rFonts w:ascii="Times New Roman" w:eastAsia="Times New Roman" w:hAnsi="Times New Roman"/>
          <w:sz w:val="24"/>
          <w:szCs w:val="24"/>
        </w:rPr>
        <w:t>Typhimurium</w:t>
      </w:r>
      <w:r w:rsidR="00A95F5F" w:rsidRPr="00A834BD">
        <w:rPr>
          <w:rFonts w:ascii="Times New Roman" w:eastAsia="Times New Roman" w:hAnsi="Times New Roman"/>
          <w:sz w:val="24"/>
          <w:szCs w:val="24"/>
        </w:rPr>
        <w:t xml:space="preserve"> by polymerase chain reaction as a specific method of detection of </w:t>
      </w:r>
      <w:r w:rsidR="00A95F5F" w:rsidRPr="00A834BD">
        <w:rPr>
          <w:rFonts w:ascii="Times New Roman" w:eastAsia="Times New Roman" w:hAnsi="Times New Roman"/>
          <w:i/>
          <w:sz w:val="24"/>
          <w:szCs w:val="24"/>
        </w:rPr>
        <w:t>Salmonella</w:t>
      </w:r>
      <w:r w:rsidR="00A95F5F" w:rsidRPr="00A834BD">
        <w:rPr>
          <w:rFonts w:ascii="Times New Roman" w:eastAsia="Times New Roman" w:hAnsi="Times New Roman"/>
          <w:sz w:val="24"/>
          <w:szCs w:val="24"/>
        </w:rPr>
        <w:t xml:space="preserve">. </w:t>
      </w:r>
      <w:r w:rsidR="00A95F5F" w:rsidRPr="00145B1E">
        <w:rPr>
          <w:rFonts w:ascii="Times New Roman" w:eastAsia="Times New Roman" w:hAnsi="Times New Roman"/>
          <w:i/>
          <w:sz w:val="24"/>
          <w:szCs w:val="24"/>
        </w:rPr>
        <w:t xml:space="preserve">Molecular and </w:t>
      </w:r>
      <w:r w:rsidR="00A95F5F">
        <w:rPr>
          <w:rFonts w:ascii="Times New Roman" w:eastAsia="Times New Roman" w:hAnsi="Times New Roman"/>
          <w:i/>
          <w:sz w:val="24"/>
          <w:szCs w:val="24"/>
        </w:rPr>
        <w:t>C</w:t>
      </w:r>
      <w:r w:rsidR="00A95F5F" w:rsidRPr="00145B1E">
        <w:rPr>
          <w:rFonts w:ascii="Times New Roman" w:eastAsia="Times New Roman" w:hAnsi="Times New Roman"/>
          <w:i/>
          <w:sz w:val="24"/>
          <w:szCs w:val="24"/>
        </w:rPr>
        <w:t>ellular</w:t>
      </w:r>
      <w:r w:rsidR="00A95F5F">
        <w:rPr>
          <w:rFonts w:ascii="Times New Roman" w:eastAsia="Times New Roman" w:hAnsi="Times New Roman"/>
          <w:i/>
          <w:sz w:val="24"/>
          <w:szCs w:val="24"/>
        </w:rPr>
        <w:t xml:space="preserve"> P</w:t>
      </w:r>
      <w:r w:rsidR="00A95F5F" w:rsidRPr="00145B1E">
        <w:rPr>
          <w:rFonts w:ascii="Times New Roman" w:eastAsia="Times New Roman" w:hAnsi="Times New Roman"/>
          <w:i/>
          <w:sz w:val="24"/>
          <w:szCs w:val="24"/>
        </w:rPr>
        <w:t>robes</w:t>
      </w:r>
      <w:r w:rsidR="00A95F5F">
        <w:rPr>
          <w:rFonts w:ascii="Times New Roman" w:eastAsia="Times New Roman" w:hAnsi="Times New Roman"/>
          <w:i/>
          <w:sz w:val="24"/>
          <w:szCs w:val="24"/>
        </w:rPr>
        <w:t>,</w:t>
      </w:r>
      <w:r w:rsidR="00A95F5F" w:rsidRPr="00A834BD">
        <w:rPr>
          <w:rFonts w:ascii="Times New Roman" w:eastAsia="Times New Roman" w:hAnsi="Times New Roman"/>
          <w:sz w:val="24"/>
          <w:szCs w:val="24"/>
        </w:rPr>
        <w:t xml:space="preserve"> 6: 271</w:t>
      </w:r>
      <w:r w:rsidR="00A95F5F">
        <w:rPr>
          <w:rFonts w:ascii="Times New Roman" w:eastAsia="Times New Roman" w:hAnsi="Times New Roman"/>
          <w:sz w:val="24"/>
          <w:szCs w:val="24"/>
        </w:rPr>
        <w:t>-</w:t>
      </w:r>
      <w:r w:rsidR="00A95F5F" w:rsidRPr="00A834BD">
        <w:rPr>
          <w:rFonts w:ascii="Times New Roman" w:eastAsia="Times New Roman" w:hAnsi="Times New Roman"/>
          <w:sz w:val="24"/>
          <w:szCs w:val="24"/>
        </w:rPr>
        <w:t>279.</w:t>
      </w:r>
    </w:p>
    <w:p w:rsidR="00A95F5F" w:rsidRDefault="00A95F5F" w:rsidP="003034DF">
      <w:pPr>
        <w:spacing w:after="0" w:line="240" w:lineRule="auto"/>
        <w:ind w:left="270" w:right="360" w:hanging="270"/>
        <w:jc w:val="both"/>
        <w:rPr>
          <w:rFonts w:ascii="Times New Roman" w:eastAsia="Times New Roman" w:hAnsi="Times New Roman"/>
          <w:sz w:val="24"/>
          <w:szCs w:val="24"/>
        </w:rPr>
      </w:pPr>
    </w:p>
    <w:p w:rsidR="00A95F5F" w:rsidRDefault="00A35BCD" w:rsidP="003034DF">
      <w:pPr>
        <w:spacing w:after="0" w:line="240" w:lineRule="auto"/>
        <w:ind w:left="360" w:right="360" w:hanging="360"/>
        <w:jc w:val="both"/>
        <w:rPr>
          <w:rFonts w:ascii="Times New Roman" w:hAnsi="Times New Roman"/>
          <w:sz w:val="24"/>
          <w:szCs w:val="24"/>
        </w:rPr>
      </w:pPr>
      <w:r>
        <w:rPr>
          <w:rFonts w:ascii="Times New Roman" w:hAnsi="Times New Roman"/>
          <w:color w:val="000000"/>
          <w:sz w:val="24"/>
          <w:szCs w:val="24"/>
        </w:rPr>
        <w:t>12</w:t>
      </w:r>
      <w:r w:rsidR="00227892">
        <w:rPr>
          <w:rFonts w:ascii="Times New Roman" w:hAnsi="Times New Roman"/>
          <w:color w:val="000000"/>
          <w:sz w:val="24"/>
          <w:szCs w:val="24"/>
        </w:rPr>
        <w:t>.</w:t>
      </w:r>
      <w:r w:rsidR="009B48B9">
        <w:rPr>
          <w:rFonts w:ascii="Times New Roman" w:hAnsi="Times New Roman"/>
          <w:color w:val="000000"/>
          <w:sz w:val="24"/>
          <w:szCs w:val="24"/>
        </w:rPr>
        <w:t xml:space="preserve"> </w:t>
      </w:r>
      <w:r w:rsidR="00A95F5F" w:rsidRPr="00A834BD">
        <w:rPr>
          <w:rFonts w:ascii="Times New Roman" w:hAnsi="Times New Roman"/>
          <w:color w:val="000000"/>
          <w:sz w:val="24"/>
          <w:szCs w:val="24"/>
        </w:rPr>
        <w:t>Randall, J.B</w:t>
      </w:r>
      <w:r w:rsidR="00A95F5F">
        <w:rPr>
          <w:rFonts w:ascii="Times New Roman" w:hAnsi="Times New Roman"/>
          <w:color w:val="000000"/>
          <w:sz w:val="24"/>
          <w:szCs w:val="24"/>
        </w:rPr>
        <w:t xml:space="preserve">. </w:t>
      </w:r>
      <w:r w:rsidR="00A95F5F" w:rsidRPr="00A834BD">
        <w:rPr>
          <w:rFonts w:ascii="Times New Roman" w:hAnsi="Times New Roman"/>
          <w:color w:val="000000"/>
          <w:sz w:val="24"/>
          <w:szCs w:val="24"/>
        </w:rPr>
        <w:t>(2001)</w:t>
      </w:r>
      <w:r w:rsidR="00A95F5F">
        <w:rPr>
          <w:rFonts w:ascii="Times New Roman" w:hAnsi="Times New Roman"/>
          <w:color w:val="000000"/>
          <w:sz w:val="24"/>
          <w:szCs w:val="24"/>
        </w:rPr>
        <w:t>.</w:t>
      </w:r>
      <w:r w:rsidR="00A95F5F" w:rsidRPr="00A834BD">
        <w:rPr>
          <w:rFonts w:ascii="Times New Roman" w:hAnsi="Times New Roman"/>
          <w:color w:val="000000"/>
          <w:sz w:val="24"/>
          <w:szCs w:val="24"/>
        </w:rPr>
        <w:t xml:space="preserve"> </w:t>
      </w:r>
      <w:r w:rsidR="00A95F5F" w:rsidRPr="006C392D">
        <w:rPr>
          <w:rFonts w:ascii="Times New Roman" w:hAnsi="Times New Roman"/>
          <w:i/>
          <w:color w:val="000000"/>
          <w:sz w:val="24"/>
          <w:szCs w:val="24"/>
        </w:rPr>
        <w:t>Salmonellosis in cattle</w:t>
      </w:r>
      <w:r w:rsidR="00A95F5F">
        <w:rPr>
          <w:rFonts w:ascii="Times New Roman" w:hAnsi="Times New Roman"/>
          <w:color w:val="000000"/>
          <w:sz w:val="24"/>
          <w:szCs w:val="24"/>
        </w:rPr>
        <w:t xml:space="preserve"> 1:8 </w:t>
      </w:r>
      <w:r w:rsidR="00A95F5F" w:rsidRPr="00A834BD">
        <w:rPr>
          <w:rFonts w:ascii="Times New Roman" w:hAnsi="Times New Roman"/>
          <w:sz w:val="24"/>
          <w:szCs w:val="24"/>
        </w:rPr>
        <w:t xml:space="preserve">Retrieved on </w:t>
      </w:r>
      <w:r w:rsidR="00A95F5F">
        <w:rPr>
          <w:rFonts w:ascii="Times New Roman" w:hAnsi="Times New Roman"/>
          <w:sz w:val="24"/>
          <w:szCs w:val="24"/>
        </w:rPr>
        <w:t xml:space="preserve">17 April, </w:t>
      </w:r>
      <w:r w:rsidR="00A95F5F" w:rsidRPr="00A834BD">
        <w:rPr>
          <w:rFonts w:ascii="Times New Roman" w:hAnsi="Times New Roman"/>
          <w:sz w:val="24"/>
          <w:szCs w:val="24"/>
        </w:rPr>
        <w:t>2010</w:t>
      </w:r>
      <w:r w:rsidR="00A95F5F">
        <w:rPr>
          <w:rFonts w:ascii="Times New Roman" w:hAnsi="Times New Roman"/>
          <w:color w:val="000000"/>
          <w:sz w:val="24"/>
          <w:szCs w:val="24"/>
        </w:rPr>
        <w:t>, from</w:t>
      </w:r>
      <w:r w:rsidR="00A95F5F" w:rsidRPr="00A834BD">
        <w:rPr>
          <w:rFonts w:ascii="Times New Roman" w:hAnsi="Times New Roman"/>
          <w:color w:val="000000"/>
          <w:sz w:val="24"/>
          <w:szCs w:val="24"/>
        </w:rPr>
        <w:t xml:space="preserve"> </w:t>
      </w:r>
      <w:r w:rsidR="003034DF">
        <w:rPr>
          <w:rFonts w:ascii="Times New Roman" w:hAnsi="Times New Roman"/>
          <w:color w:val="000000"/>
          <w:sz w:val="24"/>
          <w:szCs w:val="24"/>
        </w:rPr>
        <w:t xml:space="preserve">  </w:t>
      </w:r>
      <w:r w:rsidR="00A95F5F" w:rsidRPr="00A834BD">
        <w:rPr>
          <w:rFonts w:ascii="Times New Roman" w:hAnsi="Times New Roman"/>
          <w:sz w:val="24"/>
          <w:szCs w:val="24"/>
        </w:rPr>
        <w:t>www.the cattle site.com/</w:t>
      </w:r>
      <w:r w:rsidR="00A95F5F" w:rsidRPr="0095149C">
        <w:rPr>
          <w:rFonts w:ascii="Times New Roman" w:hAnsi="Times New Roman"/>
          <w:i/>
          <w:sz w:val="24"/>
          <w:szCs w:val="24"/>
        </w:rPr>
        <w:t>Salmonella</w:t>
      </w:r>
      <w:r w:rsidR="00A95F5F" w:rsidRPr="00A834BD">
        <w:rPr>
          <w:rFonts w:ascii="Times New Roman" w:hAnsi="Times New Roman"/>
          <w:sz w:val="24"/>
          <w:szCs w:val="24"/>
        </w:rPr>
        <w:t>-dublin infection.</w:t>
      </w:r>
    </w:p>
    <w:p w:rsidR="00A95F5F" w:rsidRDefault="00A95F5F" w:rsidP="003034DF">
      <w:pPr>
        <w:spacing w:after="0" w:line="240" w:lineRule="auto"/>
        <w:ind w:left="270" w:right="360" w:hanging="270"/>
        <w:jc w:val="both"/>
        <w:rPr>
          <w:rFonts w:ascii="Times New Roman" w:hAnsi="Times New Roman"/>
          <w:sz w:val="24"/>
          <w:szCs w:val="24"/>
        </w:rPr>
      </w:pPr>
      <w:r>
        <w:rPr>
          <w:rFonts w:ascii="Times New Roman" w:hAnsi="Times New Roman"/>
          <w:sz w:val="24"/>
          <w:szCs w:val="24"/>
        </w:rPr>
        <w:t xml:space="preserve"> </w:t>
      </w:r>
    </w:p>
    <w:p w:rsidR="00A95F5F" w:rsidRDefault="00A35BCD" w:rsidP="003034DF">
      <w:pPr>
        <w:autoSpaceDE w:val="0"/>
        <w:autoSpaceDN w:val="0"/>
        <w:adjustRightInd w:val="0"/>
        <w:spacing w:after="240" w:line="240" w:lineRule="auto"/>
        <w:ind w:left="360" w:right="360" w:hanging="360"/>
        <w:jc w:val="both"/>
        <w:rPr>
          <w:rFonts w:ascii="Times New Roman" w:hAnsi="Times New Roman"/>
          <w:color w:val="231F20"/>
          <w:sz w:val="24"/>
          <w:szCs w:val="24"/>
        </w:rPr>
      </w:pPr>
      <w:r>
        <w:rPr>
          <w:rFonts w:ascii="Times New Roman" w:hAnsi="Times New Roman"/>
          <w:color w:val="231F20"/>
          <w:sz w:val="24"/>
          <w:szCs w:val="24"/>
        </w:rPr>
        <w:t>13</w:t>
      </w:r>
      <w:r w:rsidR="00227892">
        <w:rPr>
          <w:rFonts w:ascii="Times New Roman" w:hAnsi="Times New Roman"/>
          <w:color w:val="231F20"/>
          <w:sz w:val="24"/>
          <w:szCs w:val="24"/>
        </w:rPr>
        <w:t xml:space="preserve">. </w:t>
      </w:r>
      <w:r w:rsidR="00A95F5F" w:rsidRPr="00A834BD">
        <w:rPr>
          <w:rFonts w:ascii="Times New Roman" w:hAnsi="Times New Roman"/>
          <w:color w:val="231F20"/>
          <w:sz w:val="24"/>
          <w:szCs w:val="24"/>
        </w:rPr>
        <w:t xml:space="preserve">Stevens, A.,  Kaboré, Y., Perrier-Gros-Claude J., Millemann,Y., Brisabois, A., Catteau, M., Cavin, J. and Dufour, B. (2006). Prevalence and antibiotic-resistance of </w:t>
      </w:r>
      <w:r w:rsidR="00A95F5F" w:rsidRPr="00A834BD">
        <w:rPr>
          <w:rFonts w:ascii="Times New Roman" w:hAnsi="Times New Roman"/>
          <w:i/>
          <w:color w:val="231F20"/>
          <w:sz w:val="24"/>
          <w:szCs w:val="24"/>
        </w:rPr>
        <w:t>Salmonella</w:t>
      </w:r>
      <w:r w:rsidR="00A95F5F" w:rsidRPr="00A834BD">
        <w:rPr>
          <w:rFonts w:ascii="Times New Roman" w:hAnsi="Times New Roman"/>
          <w:color w:val="231F20"/>
          <w:sz w:val="24"/>
          <w:szCs w:val="24"/>
        </w:rPr>
        <w:t xml:space="preserve"> isolated from beef sampled from the slaughterhouse and from retailers in Dakar (Senegal). </w:t>
      </w:r>
      <w:r w:rsidR="00A95F5F" w:rsidRPr="00A834BD">
        <w:rPr>
          <w:rFonts w:ascii="Times New Roman" w:hAnsi="Times New Roman"/>
          <w:i/>
          <w:color w:val="231F20"/>
          <w:sz w:val="24"/>
          <w:szCs w:val="24"/>
        </w:rPr>
        <w:t>International Journal of Food Microbiology,</w:t>
      </w:r>
      <w:r w:rsidR="00A95F5F" w:rsidRPr="00A834BD">
        <w:rPr>
          <w:rFonts w:ascii="Times New Roman" w:hAnsi="Times New Roman"/>
          <w:color w:val="231F20"/>
          <w:sz w:val="24"/>
          <w:szCs w:val="24"/>
        </w:rPr>
        <w:t xml:space="preserve"> 110: </w:t>
      </w:r>
      <w:r w:rsidR="00A95F5F">
        <w:rPr>
          <w:rFonts w:ascii="Times New Roman" w:hAnsi="Times New Roman"/>
          <w:color w:val="231F20"/>
          <w:sz w:val="24"/>
          <w:szCs w:val="24"/>
        </w:rPr>
        <w:t xml:space="preserve"> </w:t>
      </w:r>
      <w:r w:rsidR="00A95F5F" w:rsidRPr="00A834BD">
        <w:rPr>
          <w:rFonts w:ascii="Times New Roman" w:hAnsi="Times New Roman"/>
          <w:color w:val="231F20"/>
          <w:sz w:val="24"/>
          <w:szCs w:val="24"/>
        </w:rPr>
        <w:t>178–186.</w:t>
      </w:r>
    </w:p>
    <w:p w:rsidR="00911CE0" w:rsidRPr="008A408F" w:rsidRDefault="00A35BCD" w:rsidP="003034DF">
      <w:pPr>
        <w:spacing w:after="240" w:line="240" w:lineRule="auto"/>
        <w:ind w:left="450" w:right="360" w:hanging="450"/>
        <w:jc w:val="both"/>
        <w:rPr>
          <w:rFonts w:ascii="Times New Roman" w:hAnsi="Times New Roman"/>
          <w:sz w:val="24"/>
          <w:szCs w:val="24"/>
        </w:rPr>
      </w:pPr>
      <w:r>
        <w:rPr>
          <w:rFonts w:ascii="Times New Roman" w:eastAsia="Times New Roman" w:hAnsi="Times New Roman"/>
          <w:color w:val="000000"/>
          <w:sz w:val="24"/>
          <w:szCs w:val="24"/>
        </w:rPr>
        <w:t>14</w:t>
      </w:r>
      <w:r w:rsidR="00227892">
        <w:rPr>
          <w:rFonts w:ascii="Times New Roman" w:eastAsia="Times New Roman" w:hAnsi="Times New Roman"/>
          <w:color w:val="000000"/>
          <w:sz w:val="24"/>
          <w:szCs w:val="24"/>
        </w:rPr>
        <w:t xml:space="preserve">. </w:t>
      </w:r>
      <w:r w:rsidR="00911CE0" w:rsidRPr="00A834BD">
        <w:rPr>
          <w:rFonts w:ascii="Times New Roman" w:eastAsia="Times New Roman" w:hAnsi="Times New Roman"/>
          <w:color w:val="000000"/>
          <w:sz w:val="24"/>
          <w:szCs w:val="24"/>
        </w:rPr>
        <w:t xml:space="preserve">Todd, E.C.D (1997). </w:t>
      </w:r>
      <w:hyperlink r:id="rId17" w:tgtFrame="_blank" w:history="1">
        <w:r w:rsidR="00911CE0" w:rsidRPr="00A834BD">
          <w:rPr>
            <w:rStyle w:val="Hyperlink"/>
            <w:rFonts w:ascii="Times New Roman" w:eastAsia="Times New Roman" w:hAnsi="Times New Roman"/>
            <w:color w:val="000000"/>
            <w:sz w:val="24"/>
            <w:szCs w:val="24"/>
            <w:u w:val="none"/>
          </w:rPr>
          <w:t>Epidemiology of food</w:t>
        </w:r>
        <w:r w:rsidR="00911CE0">
          <w:rPr>
            <w:rStyle w:val="Hyperlink"/>
            <w:rFonts w:ascii="Times New Roman" w:eastAsia="Times New Roman" w:hAnsi="Times New Roman"/>
            <w:color w:val="000000"/>
            <w:sz w:val="24"/>
            <w:szCs w:val="24"/>
            <w:u w:val="none"/>
          </w:rPr>
          <w:t>-</w:t>
        </w:r>
        <w:r w:rsidR="00911CE0" w:rsidRPr="00A834BD">
          <w:rPr>
            <w:rStyle w:val="Hyperlink"/>
            <w:rFonts w:ascii="Times New Roman" w:eastAsia="Times New Roman" w:hAnsi="Times New Roman"/>
            <w:color w:val="000000"/>
            <w:sz w:val="24"/>
            <w:szCs w:val="24"/>
            <w:u w:val="none"/>
          </w:rPr>
          <w:t xml:space="preserve">borne diseases: A worldwide review. </w:t>
        </w:r>
      </w:hyperlink>
      <w:r w:rsidR="00911CE0" w:rsidRPr="00A834BD">
        <w:rPr>
          <w:rFonts w:ascii="Times New Roman" w:eastAsia="Times New Roman" w:hAnsi="Times New Roman"/>
          <w:i/>
          <w:color w:val="000000"/>
          <w:sz w:val="24"/>
          <w:szCs w:val="24"/>
        </w:rPr>
        <w:t>World Health Statistics</w:t>
      </w:r>
      <w:r w:rsidR="00911CE0" w:rsidRPr="00A834BD">
        <w:rPr>
          <w:rFonts w:ascii="Times New Roman" w:eastAsia="Times New Roman" w:hAnsi="Times New Roman"/>
          <w:color w:val="000000"/>
          <w:sz w:val="24"/>
          <w:szCs w:val="24"/>
        </w:rPr>
        <w:t xml:space="preserve"> </w:t>
      </w:r>
      <w:r w:rsidR="00911CE0" w:rsidRPr="00A834BD">
        <w:rPr>
          <w:rFonts w:ascii="Times New Roman" w:eastAsia="Times New Roman" w:hAnsi="Times New Roman"/>
          <w:i/>
          <w:color w:val="000000"/>
          <w:sz w:val="24"/>
          <w:szCs w:val="24"/>
        </w:rPr>
        <w:t>Quarterly</w:t>
      </w:r>
      <w:r w:rsidR="00911CE0">
        <w:rPr>
          <w:rFonts w:ascii="Times New Roman" w:eastAsia="Times New Roman" w:hAnsi="Times New Roman"/>
          <w:color w:val="000000"/>
          <w:sz w:val="24"/>
          <w:szCs w:val="24"/>
        </w:rPr>
        <w:t xml:space="preserve">, </w:t>
      </w:r>
      <w:r w:rsidR="00911CE0" w:rsidRPr="00A834BD">
        <w:rPr>
          <w:rFonts w:ascii="Times New Roman" w:eastAsia="Times New Roman" w:hAnsi="Times New Roman"/>
          <w:color w:val="000000"/>
          <w:sz w:val="24"/>
          <w:szCs w:val="24"/>
        </w:rPr>
        <w:t>50:</w:t>
      </w:r>
      <w:r w:rsidR="00911CE0">
        <w:rPr>
          <w:rFonts w:ascii="Times New Roman" w:eastAsia="Times New Roman" w:hAnsi="Times New Roman"/>
          <w:color w:val="000000"/>
          <w:sz w:val="24"/>
          <w:szCs w:val="24"/>
        </w:rPr>
        <w:t xml:space="preserve">  </w:t>
      </w:r>
      <w:r w:rsidR="00911CE0" w:rsidRPr="00A834BD">
        <w:rPr>
          <w:rFonts w:ascii="Times New Roman" w:eastAsia="Times New Roman" w:hAnsi="Times New Roman"/>
          <w:color w:val="000000"/>
          <w:sz w:val="24"/>
          <w:szCs w:val="24"/>
        </w:rPr>
        <w:t xml:space="preserve">30–50. </w:t>
      </w:r>
    </w:p>
    <w:p w:rsidR="00911CE0" w:rsidRPr="00A35BCD" w:rsidRDefault="00911CE0" w:rsidP="00227892">
      <w:pPr>
        <w:autoSpaceDE w:val="0"/>
        <w:autoSpaceDN w:val="0"/>
        <w:adjustRightInd w:val="0"/>
        <w:spacing w:after="240" w:line="240" w:lineRule="auto"/>
        <w:ind w:right="360"/>
        <w:jc w:val="both"/>
        <w:rPr>
          <w:rFonts w:ascii="Times New Roman" w:hAnsi="Times New Roman"/>
          <w:color w:val="231F20"/>
          <w:sz w:val="24"/>
          <w:szCs w:val="24"/>
        </w:rPr>
      </w:pPr>
    </w:p>
    <w:sectPr w:rsidR="00911CE0" w:rsidRPr="00A35BCD" w:rsidSect="009B411E">
      <w:footerReference w:type="defaul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274A" w:rsidRDefault="001D274A" w:rsidP="0012139A">
      <w:pPr>
        <w:spacing w:after="0" w:line="240" w:lineRule="auto"/>
      </w:pPr>
      <w:r>
        <w:separator/>
      </w:r>
    </w:p>
  </w:endnote>
  <w:endnote w:type="continuationSeparator" w:id="1">
    <w:p w:rsidR="001D274A" w:rsidRDefault="001D274A" w:rsidP="001213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TUS Cyberbit Basic">
    <w:altName w:val="Times New Roman"/>
    <w:charset w:val="00"/>
    <w:family w:val="roman"/>
    <w:pitch w:val="variable"/>
    <w:sig w:usb0="00000000" w:usb1="D00F7C7B" w:usb2="0000001E" w:usb3="00000000" w:csb0="000001FF" w:csb1="00000000"/>
  </w:font>
  <w:font w:name="AdvOT863180fb">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425516"/>
      <w:docPartObj>
        <w:docPartGallery w:val="Page Numbers (Bottom of Page)"/>
        <w:docPartUnique/>
      </w:docPartObj>
    </w:sdtPr>
    <w:sdtContent>
      <w:p w:rsidR="0012139A" w:rsidRDefault="0012139A">
        <w:pPr>
          <w:pStyle w:val="Footer"/>
          <w:jc w:val="center"/>
        </w:pPr>
        <w:fldSimple w:instr=" PAGE   \* MERGEFORMAT ">
          <w:r>
            <w:rPr>
              <w:noProof/>
            </w:rPr>
            <w:t>1</w:t>
          </w:r>
        </w:fldSimple>
      </w:p>
    </w:sdtContent>
  </w:sdt>
  <w:p w:rsidR="0012139A" w:rsidRDefault="001213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274A" w:rsidRDefault="001D274A" w:rsidP="0012139A">
      <w:pPr>
        <w:spacing w:after="0" w:line="240" w:lineRule="auto"/>
      </w:pPr>
      <w:r>
        <w:separator/>
      </w:r>
    </w:p>
  </w:footnote>
  <w:footnote w:type="continuationSeparator" w:id="1">
    <w:p w:rsidR="001D274A" w:rsidRDefault="001D274A" w:rsidP="001213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3E1522"/>
    <w:multiLevelType w:val="hybridMultilevel"/>
    <w:tmpl w:val="5C84C30A"/>
    <w:lvl w:ilvl="0" w:tplc="F5FED02E">
      <w:start w:val="1"/>
      <w:numFmt w:val="decimal"/>
      <w:lvlText w:val="%1."/>
      <w:lvlJc w:val="left"/>
      <w:pPr>
        <w:ind w:left="54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F0E370C"/>
    <w:multiLevelType w:val="hybridMultilevel"/>
    <w:tmpl w:val="AD08A2FE"/>
    <w:lvl w:ilvl="0" w:tplc="67605170">
      <w:start w:val="1"/>
      <w:numFmt w:val="decimal"/>
      <w:lvlText w:val="%1."/>
      <w:lvlJc w:val="left"/>
      <w:pPr>
        <w:ind w:left="360" w:hanging="360"/>
      </w:pPr>
      <w:rPr>
        <w:rFonts w:ascii="Times New Roman" w:hAnsi="Times New Roman" w:cs="Times New Roman"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B17FCA"/>
    <w:rsid w:val="00004A98"/>
    <w:rsid w:val="00082E9A"/>
    <w:rsid w:val="000A3E62"/>
    <w:rsid w:val="000F7D40"/>
    <w:rsid w:val="00104EB5"/>
    <w:rsid w:val="0012139A"/>
    <w:rsid w:val="00177A60"/>
    <w:rsid w:val="001C368B"/>
    <w:rsid w:val="001C7B64"/>
    <w:rsid w:val="001D274A"/>
    <w:rsid w:val="002114AA"/>
    <w:rsid w:val="00224E98"/>
    <w:rsid w:val="00227892"/>
    <w:rsid w:val="002C2C60"/>
    <w:rsid w:val="002E0693"/>
    <w:rsid w:val="003034DF"/>
    <w:rsid w:val="003334D3"/>
    <w:rsid w:val="00424E26"/>
    <w:rsid w:val="00493F6D"/>
    <w:rsid w:val="0056083E"/>
    <w:rsid w:val="0056206C"/>
    <w:rsid w:val="005F0BFD"/>
    <w:rsid w:val="00640969"/>
    <w:rsid w:val="00654B09"/>
    <w:rsid w:val="00655509"/>
    <w:rsid w:val="0069538E"/>
    <w:rsid w:val="007B5BA3"/>
    <w:rsid w:val="007E3042"/>
    <w:rsid w:val="008431C5"/>
    <w:rsid w:val="0084469D"/>
    <w:rsid w:val="008531AA"/>
    <w:rsid w:val="00861100"/>
    <w:rsid w:val="0087071E"/>
    <w:rsid w:val="00871523"/>
    <w:rsid w:val="008E2E47"/>
    <w:rsid w:val="00911CE0"/>
    <w:rsid w:val="00916EF8"/>
    <w:rsid w:val="009356C1"/>
    <w:rsid w:val="009941F7"/>
    <w:rsid w:val="0099752C"/>
    <w:rsid w:val="009A6B17"/>
    <w:rsid w:val="009B2133"/>
    <w:rsid w:val="009B411E"/>
    <w:rsid w:val="009B48B9"/>
    <w:rsid w:val="00A35BCD"/>
    <w:rsid w:val="00A45C8C"/>
    <w:rsid w:val="00A95F5F"/>
    <w:rsid w:val="00AC76A1"/>
    <w:rsid w:val="00AD04CB"/>
    <w:rsid w:val="00B17FCA"/>
    <w:rsid w:val="00B8286A"/>
    <w:rsid w:val="00BE7881"/>
    <w:rsid w:val="00C07B30"/>
    <w:rsid w:val="00C121C2"/>
    <w:rsid w:val="00C25795"/>
    <w:rsid w:val="00C56B65"/>
    <w:rsid w:val="00CA169B"/>
    <w:rsid w:val="00CF1A63"/>
    <w:rsid w:val="00D045EA"/>
    <w:rsid w:val="00D92E77"/>
    <w:rsid w:val="00E752E6"/>
    <w:rsid w:val="00EF27C1"/>
    <w:rsid w:val="00F10028"/>
    <w:rsid w:val="00F310AE"/>
    <w:rsid w:val="00F3157D"/>
    <w:rsid w:val="00F47A21"/>
    <w:rsid w:val="00F62FCF"/>
    <w:rsid w:val="00FC11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5" type="connector" idref="#_x0000_s1029"/>
        <o:r id="V:Rule6" type="connector" idref="#_x0000_s1026"/>
        <o:r id="V:Rule7" type="connector" idref="#_x0000_s1028"/>
        <o:r id="V:Rule8"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FC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5C8C"/>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0F7D40"/>
    <w:rPr>
      <w:color w:val="0000FF"/>
      <w:u w:val="single"/>
    </w:rPr>
  </w:style>
  <w:style w:type="character" w:customStyle="1" w:styleId="latitude1">
    <w:name w:val="latitude1"/>
    <w:basedOn w:val="DefaultParagraphFont"/>
    <w:rsid w:val="000F7D40"/>
  </w:style>
  <w:style w:type="character" w:customStyle="1" w:styleId="longitude1">
    <w:name w:val="longitude1"/>
    <w:basedOn w:val="DefaultParagraphFont"/>
    <w:rsid w:val="000F7D40"/>
  </w:style>
  <w:style w:type="character" w:customStyle="1" w:styleId="geo-multi-punct1">
    <w:name w:val="geo-multi-punct1"/>
    <w:basedOn w:val="DefaultParagraphFont"/>
    <w:rsid w:val="000F7D40"/>
    <w:rPr>
      <w:vanish/>
      <w:webHidden w:val="0"/>
      <w:specVanish w:val="0"/>
    </w:rPr>
  </w:style>
  <w:style w:type="paragraph" w:styleId="Subtitle">
    <w:name w:val="Subtitle"/>
    <w:basedOn w:val="Normal"/>
    <w:next w:val="Normal"/>
    <w:link w:val="SubtitleChar"/>
    <w:uiPriority w:val="11"/>
    <w:qFormat/>
    <w:rsid w:val="007E304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E3042"/>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655509"/>
    <w:pPr>
      <w:ind w:left="720"/>
      <w:contextualSpacing/>
    </w:pPr>
  </w:style>
  <w:style w:type="character" w:customStyle="1" w:styleId="link">
    <w:name w:val="link"/>
    <w:basedOn w:val="DefaultParagraphFont"/>
    <w:rsid w:val="00A95F5F"/>
  </w:style>
  <w:style w:type="paragraph" w:styleId="Header">
    <w:name w:val="header"/>
    <w:basedOn w:val="Normal"/>
    <w:link w:val="HeaderChar"/>
    <w:uiPriority w:val="99"/>
    <w:semiHidden/>
    <w:unhideWhenUsed/>
    <w:rsid w:val="001213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2139A"/>
    <w:rPr>
      <w:rFonts w:ascii="Calibri" w:eastAsia="Calibri" w:hAnsi="Calibri" w:cs="Times New Roman"/>
    </w:rPr>
  </w:style>
  <w:style w:type="paragraph" w:styleId="Footer">
    <w:name w:val="footer"/>
    <w:basedOn w:val="Normal"/>
    <w:link w:val="FooterChar"/>
    <w:uiPriority w:val="99"/>
    <w:unhideWhenUsed/>
    <w:rsid w:val="001213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39A"/>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23foodscience.com/food_microbiology/Salmonella_" TargetMode="External"/><Relationship Id="rId13" Type="http://schemas.openxmlformats.org/officeDocument/2006/relationships/hyperlink" Target="http://www.ncbi.nlm.nih.gov/pubmed?term=%22Gal%C3%A1n%20JE%22%5BAuthor%5D"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ercydidel@yahoo.com" TargetMode="External"/><Relationship Id="rId12" Type="http://schemas.openxmlformats.org/officeDocument/2006/relationships/hyperlink" Target="http://www.ncbi.nlm.nih.gov/pubmed?term=%22McEwen%20SA%22%5BAuthor%5D" TargetMode="External"/><Relationship Id="rId17" Type="http://schemas.openxmlformats.org/officeDocument/2006/relationships/hyperlink" Target="http://www.ncbi.nlm.nih.gov/entrez/query.fcgi?cmd=Retrieve&amp;db=PubMed&amp;list_uids=9282385&amp;dopt=Abstract" TargetMode="External"/><Relationship Id="rId2" Type="http://schemas.openxmlformats.org/officeDocument/2006/relationships/styles" Target="styles.xml"/><Relationship Id="rId16" Type="http://schemas.openxmlformats.org/officeDocument/2006/relationships/hyperlink" Target="http://www.ncbi.nlm.nih.gov/pubmed?term=%22Gyles%20CL%22%5BAuthor%5D"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term=%22Clarke%20RC%22%5BAuthor%5D" TargetMode="External"/><Relationship Id="rId5" Type="http://schemas.openxmlformats.org/officeDocument/2006/relationships/footnotes" Target="footnotes.xml"/><Relationship Id="rId15" Type="http://schemas.openxmlformats.org/officeDocument/2006/relationships/hyperlink" Target="http://www.ncbi.nlm.nih.gov/pubmed?term=%22Curtiss%20R%203rd%22%5BAuthor%5D" TargetMode="External"/><Relationship Id="rId10" Type="http://schemas.openxmlformats.org/officeDocument/2006/relationships/hyperlink" Target="http://www.ncbi.nlm.nih.gov/pubmed?term=%22De%20Grandis%20SA%22%5BAuthor%5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cbi.nlm.nih.gov/pubmed?term=%22Rahn%20K%22%5BAuthor%5D" TargetMode="External"/><Relationship Id="rId14" Type="http://schemas.openxmlformats.org/officeDocument/2006/relationships/hyperlink" Target="http://www.ncbi.nlm.nih.gov/pubmed?term=%22Ginocchio%20C%22%5BAuthor%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2355</TotalTime>
  <Pages>1</Pages>
  <Words>2202</Words>
  <Characters>12556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USER</dc:creator>
  <cp:keywords/>
  <dc:description/>
  <cp:lastModifiedBy>ACER USER</cp:lastModifiedBy>
  <cp:revision>12</cp:revision>
  <cp:lastPrinted>2013-11-28T10:49:00Z</cp:lastPrinted>
  <dcterms:created xsi:type="dcterms:W3CDTF">2013-11-20T18:35:00Z</dcterms:created>
  <dcterms:modified xsi:type="dcterms:W3CDTF">2013-11-28T11:04:00Z</dcterms:modified>
</cp:coreProperties>
</file>